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1702"/>
        <w:gridCol w:w="8499"/>
      </w:tblGrid>
      <w:tr w:rsidR="00DB5F2A" w:rsidRPr="005D5702" w14:paraId="336241BC" w14:textId="77777777" w:rsidTr="00D11243">
        <w:trPr>
          <w:trHeight w:val="567"/>
        </w:trPr>
        <w:tc>
          <w:tcPr>
            <w:tcW w:w="1702" w:type="dxa"/>
            <w:vAlign w:val="center"/>
          </w:tcPr>
          <w:p w14:paraId="18E6752A" w14:textId="03DA19B9" w:rsidR="00DB5F2A" w:rsidRPr="005D5702" w:rsidRDefault="00DB5F2A" w:rsidP="00564D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8499" w:type="dxa"/>
            <w:vAlign w:val="center"/>
          </w:tcPr>
          <w:p w14:paraId="3F441EE6" w14:textId="6885E926" w:rsidR="00DB5F2A" w:rsidRPr="005D5702" w:rsidRDefault="00DB5F2A" w:rsidP="00564D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DB5F2A" w:rsidRPr="00BC16FB" w14:paraId="65028AFE" w14:textId="77777777" w:rsidTr="00D11243">
        <w:trPr>
          <w:trHeight w:val="418"/>
        </w:trPr>
        <w:tc>
          <w:tcPr>
            <w:tcW w:w="1702" w:type="dxa"/>
            <w:vAlign w:val="center"/>
          </w:tcPr>
          <w:p w14:paraId="3E441C59" w14:textId="65CA450E" w:rsidR="00DB5F2A" w:rsidRPr="005D5702" w:rsidRDefault="00DB5F2A" w:rsidP="00564D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  <w:proofErr w:type="spellEnd"/>
          </w:p>
        </w:tc>
        <w:tc>
          <w:tcPr>
            <w:tcW w:w="8499" w:type="dxa"/>
            <w:vAlign w:val="center"/>
          </w:tcPr>
          <w:p w14:paraId="56004FCF" w14:textId="796B38D3" w:rsidR="00DB5F2A" w:rsidRPr="002A5CBD" w:rsidRDefault="001A7762" w:rsidP="001A77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Head of Engineering</w:t>
            </w:r>
            <w:r w:rsidRPr="002A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A5C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5C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Muhandislik</w:t>
            </w:r>
            <w:proofErr w:type="spellEnd"/>
            <w:r w:rsidR="002A5C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5C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bo’limi</w:t>
            </w:r>
            <w:proofErr w:type="spellEnd"/>
            <w:r w:rsidR="002A5C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5C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boshlig’i</w:t>
            </w:r>
            <w:proofErr w:type="spellEnd"/>
          </w:p>
        </w:tc>
      </w:tr>
      <w:tr w:rsidR="00DB5F2A" w:rsidRPr="005D5702" w14:paraId="6348294A" w14:textId="77777777" w:rsidTr="00D11243">
        <w:trPr>
          <w:trHeight w:val="412"/>
        </w:trPr>
        <w:tc>
          <w:tcPr>
            <w:tcW w:w="1702" w:type="dxa"/>
            <w:vAlign w:val="center"/>
          </w:tcPr>
          <w:p w14:paraId="4C1A31C4" w14:textId="3E09BF66" w:rsidR="00DB5F2A" w:rsidRPr="005D5702" w:rsidRDefault="00DB5F2A" w:rsidP="00564D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499" w:type="dxa"/>
            <w:vAlign w:val="center"/>
          </w:tcPr>
          <w:p w14:paraId="23F403F2" w14:textId="55209F3D" w:rsidR="00DB5F2A" w:rsidRPr="002A5CBD" w:rsidRDefault="005D5702" w:rsidP="00564D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5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Engineering</w:t>
            </w:r>
            <w:r w:rsidR="002A5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2A5CBD" w:rsidRPr="004D3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5CBD" w:rsidRPr="004D3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Muhandislik</w:t>
            </w:r>
            <w:proofErr w:type="spellEnd"/>
          </w:p>
        </w:tc>
      </w:tr>
    </w:tbl>
    <w:p w14:paraId="7CCA12C8" w14:textId="77777777" w:rsidR="00BC16FB" w:rsidRDefault="00BC16FB" w:rsidP="001A7762">
      <w:pPr>
        <w:spacing w:line="360" w:lineRule="auto"/>
        <w:ind w:hanging="720"/>
        <w:rPr>
          <w:rFonts w:ascii="Times New Roman" w:hAnsi="Times New Roman" w:cs="Times New Roman"/>
          <w:b/>
        </w:rPr>
      </w:pPr>
    </w:p>
    <w:p w14:paraId="17F6A65F" w14:textId="0940BBD3" w:rsidR="001A7762" w:rsidRPr="00BC16FB" w:rsidRDefault="001A7762" w:rsidP="00BC16FB">
      <w:pPr>
        <w:spacing w:before="240"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D5702">
        <w:rPr>
          <w:rFonts w:ascii="Times New Roman" w:hAnsi="Times New Roman" w:cs="Times New Roman"/>
          <w:b/>
        </w:rPr>
        <w:t>Job</w:t>
      </w:r>
      <w:proofErr w:type="spellEnd"/>
      <w:r w:rsidRPr="005D5702">
        <w:rPr>
          <w:rFonts w:ascii="Times New Roman" w:hAnsi="Times New Roman" w:cs="Times New Roman"/>
          <w:b/>
        </w:rPr>
        <w:t xml:space="preserve"> </w:t>
      </w:r>
      <w:proofErr w:type="spellStart"/>
      <w:r w:rsidRPr="005D5702">
        <w:rPr>
          <w:rFonts w:ascii="Times New Roman" w:hAnsi="Times New Roman" w:cs="Times New Roman"/>
          <w:b/>
        </w:rPr>
        <w:t>Description</w:t>
      </w:r>
      <w:proofErr w:type="spellEnd"/>
      <w:r w:rsidR="00BC16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 </w:t>
      </w:r>
      <w:proofErr w:type="spellStart"/>
      <w:r w:rsidR="00BC16FB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BC16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6FB">
        <w:rPr>
          <w:rFonts w:ascii="Times New Roman" w:hAnsi="Times New Roman" w:cs="Times New Roman"/>
          <w:sz w:val="24"/>
          <w:szCs w:val="24"/>
          <w:lang w:val="en-US"/>
        </w:rPr>
        <w:t>tavsifi</w:t>
      </w:r>
      <w:proofErr w:type="spellEnd"/>
    </w:p>
    <w:p w14:paraId="058EC46C" w14:textId="1651D83B" w:rsidR="00FD4901" w:rsidRPr="00FD4901" w:rsidRDefault="001A7762" w:rsidP="00FD4901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  <w:lang w:val="en-US"/>
        </w:rPr>
      </w:pPr>
      <w:r w:rsidRPr="00FD490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Directs and oversees implementation of the work plan, day to day activities and projects in plant</w:t>
      </w:r>
      <w:r w:rsidR="00FD4901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FD4901" w:rsidRPr="00FD49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Zavoddagi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ish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rejasi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kundalik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tadbirlar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va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loyihalarning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bajarilishini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boshqaradi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va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nazorat</w:t>
      </w:r>
      <w:proofErr w:type="spellEnd"/>
      <w:r w:rsidR="00FD4901" w:rsidRPr="00FD490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D4901" w:rsidRPr="00F82C97">
        <w:rPr>
          <w:rFonts w:ascii="Times New Roman" w:eastAsia="Times New Roman" w:hAnsi="Times New Roman"/>
          <w:color w:val="000000"/>
          <w:sz w:val="24"/>
          <w:szCs w:val="24"/>
        </w:rPr>
        <w:t>qiladi</w:t>
      </w:r>
      <w:proofErr w:type="spellEnd"/>
      <w:r w:rsidR="00BC16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6F0F8E" w14:textId="3E64BFE3" w:rsidR="00FD4901" w:rsidRPr="00FD4901" w:rsidRDefault="001A7762" w:rsidP="00FD4901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  <w:lang w:val="en-US"/>
        </w:rPr>
      </w:pPr>
      <w:r w:rsidRPr="00FD490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D4901">
        <w:rPr>
          <w:rFonts w:ascii="Times New Roman" w:hAnsi="Times New Roman"/>
          <w:b/>
        </w:rPr>
        <w:t xml:space="preserve">Evaluate plant </w:t>
      </w:r>
      <w:proofErr w:type="spellStart"/>
      <w:r w:rsidRPr="00FD4901">
        <w:rPr>
          <w:rFonts w:ascii="Times New Roman" w:hAnsi="Times New Roman"/>
          <w:b/>
          <w:color w:val="000000"/>
        </w:rPr>
        <w:t>Plant</w:t>
      </w:r>
      <w:proofErr w:type="spellEnd"/>
      <w:r w:rsidRPr="00FD4901">
        <w:rPr>
          <w:rFonts w:ascii="Times New Roman" w:hAnsi="Times New Roman"/>
          <w:b/>
          <w:color w:val="000000"/>
        </w:rPr>
        <w:t xml:space="preserve"> Services operations on on-going basis; recommend change to ensure efficient results. Shall ensure servicing clean utilities like PW, WFI, PSG and black utilities like N2, Compressed </w:t>
      </w:r>
      <w:proofErr w:type="gramStart"/>
      <w:r w:rsidRPr="00FD4901">
        <w:rPr>
          <w:rFonts w:ascii="Times New Roman" w:hAnsi="Times New Roman"/>
          <w:b/>
          <w:color w:val="000000"/>
        </w:rPr>
        <w:t>air ,</w:t>
      </w:r>
      <w:proofErr w:type="gramEnd"/>
      <w:r w:rsidRPr="00FD4901">
        <w:rPr>
          <w:rFonts w:ascii="Times New Roman" w:hAnsi="Times New Roman"/>
          <w:b/>
          <w:color w:val="000000"/>
        </w:rPr>
        <w:t xml:space="preserve"> Boiler steam to run continuous production without disruption,</w:t>
      </w:r>
      <w:r w:rsidR="00FD4901">
        <w:rPr>
          <w:rFonts w:ascii="Times New Roman" w:hAnsi="Times New Roman"/>
          <w:b/>
          <w:color w:val="000000"/>
        </w:rPr>
        <w:t>/</w:t>
      </w:r>
      <w:r w:rsidR="00FD4901" w:rsidRPr="00FD4901">
        <w:rPr>
          <w:rFonts w:ascii="Times New Roman" w:hAnsi="Times New Roman"/>
        </w:rPr>
        <w:t xml:space="preserve"> </w:t>
      </w:r>
      <w:r w:rsidR="00FD4901" w:rsidRPr="00F82C97">
        <w:rPr>
          <w:rFonts w:ascii="Times New Roman" w:hAnsi="Times New Roman"/>
        </w:rPr>
        <w:t>O</w:t>
      </w:r>
      <w:r w:rsidR="00FD4901" w:rsidRPr="00FD4901">
        <w:rPr>
          <w:rFonts w:ascii="Times New Roman" w:hAnsi="Times New Roman"/>
          <w:lang w:val="en-US"/>
        </w:rPr>
        <w:t>'</w:t>
      </w:r>
      <w:proofErr w:type="spellStart"/>
      <w:r w:rsidR="00FD4901" w:rsidRPr="00F82C97">
        <w:rPr>
          <w:rFonts w:ascii="Times New Roman" w:hAnsi="Times New Roman"/>
        </w:rPr>
        <w:t>simlikni</w:t>
      </w:r>
      <w:proofErr w:type="spellEnd"/>
      <w:r w:rsidR="00FD4901" w:rsidRPr="00FD4901">
        <w:rPr>
          <w:rFonts w:ascii="Times New Roman" w:hAnsi="Times New Roman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</w:rPr>
        <w:t>baholang</w:t>
      </w:r>
      <w:r w:rsidR="00FD4901" w:rsidRPr="00F82C97">
        <w:rPr>
          <w:rFonts w:ascii="Times New Roman" w:hAnsi="Times New Roman"/>
          <w:color w:val="000000"/>
        </w:rPr>
        <w:t>Zavod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xizmatlarining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uzluksiz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ishlashi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; </w:t>
      </w:r>
      <w:proofErr w:type="spellStart"/>
      <w:r w:rsidR="00FD4901" w:rsidRPr="00F82C97">
        <w:rPr>
          <w:rFonts w:ascii="Times New Roman" w:hAnsi="Times New Roman"/>
          <w:color w:val="000000"/>
        </w:rPr>
        <w:t>samarali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natijalarni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r w:rsidR="00FD4901" w:rsidRPr="00F82C97">
        <w:rPr>
          <w:rFonts w:ascii="Times New Roman" w:hAnsi="Times New Roman"/>
          <w:color w:val="000000"/>
        </w:rPr>
        <w:t>ta</w:t>
      </w:r>
      <w:r w:rsidR="00FD4901" w:rsidRPr="00FD4901">
        <w:rPr>
          <w:rFonts w:ascii="Times New Roman" w:hAnsi="Times New Roman"/>
          <w:color w:val="000000"/>
          <w:lang w:val="en-US"/>
        </w:rPr>
        <w:t>'</w:t>
      </w:r>
      <w:proofErr w:type="spellStart"/>
      <w:r w:rsidR="00FD4901" w:rsidRPr="00F82C97">
        <w:rPr>
          <w:rFonts w:ascii="Times New Roman" w:hAnsi="Times New Roman"/>
          <w:color w:val="000000"/>
        </w:rPr>
        <w:t>minlash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uchun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r w:rsidR="00FD4901" w:rsidRPr="00F82C97">
        <w:rPr>
          <w:rFonts w:ascii="Times New Roman" w:hAnsi="Times New Roman"/>
          <w:color w:val="000000"/>
        </w:rPr>
        <w:t>o</w:t>
      </w:r>
      <w:r w:rsidR="00FD4901" w:rsidRPr="00FD4901">
        <w:rPr>
          <w:rFonts w:ascii="Times New Roman" w:hAnsi="Times New Roman"/>
          <w:color w:val="000000"/>
          <w:lang w:val="en-US"/>
        </w:rPr>
        <w:t>'</w:t>
      </w:r>
      <w:proofErr w:type="spellStart"/>
      <w:r w:rsidR="00FD4901" w:rsidRPr="00F82C97">
        <w:rPr>
          <w:rFonts w:ascii="Times New Roman" w:hAnsi="Times New Roman"/>
          <w:color w:val="000000"/>
        </w:rPr>
        <w:t>zgartirishni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tavsiya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eting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. </w:t>
      </w:r>
      <w:r w:rsidR="00FD4901" w:rsidRPr="00F82C97">
        <w:rPr>
          <w:rFonts w:ascii="Times New Roman" w:hAnsi="Times New Roman"/>
          <w:color w:val="000000"/>
        </w:rPr>
        <w:t>PW</w:t>
      </w:r>
      <w:r w:rsidR="00FD4901" w:rsidRPr="00FD4901">
        <w:rPr>
          <w:rFonts w:ascii="Times New Roman" w:hAnsi="Times New Roman"/>
          <w:color w:val="000000"/>
          <w:lang w:val="en-US"/>
        </w:rPr>
        <w:t xml:space="preserve">, </w:t>
      </w:r>
      <w:r w:rsidR="00FD4901" w:rsidRPr="00F82C97">
        <w:rPr>
          <w:rFonts w:ascii="Times New Roman" w:hAnsi="Times New Roman"/>
          <w:color w:val="000000"/>
        </w:rPr>
        <w:t>WFI</w:t>
      </w:r>
      <w:r w:rsidR="00FD4901" w:rsidRPr="00FD4901">
        <w:rPr>
          <w:rFonts w:ascii="Times New Roman" w:hAnsi="Times New Roman"/>
          <w:color w:val="000000"/>
          <w:lang w:val="en-US"/>
        </w:rPr>
        <w:t xml:space="preserve">, </w:t>
      </w:r>
      <w:r w:rsidR="00FD4901" w:rsidRPr="00F82C97">
        <w:rPr>
          <w:rFonts w:ascii="Times New Roman" w:hAnsi="Times New Roman"/>
          <w:color w:val="000000"/>
        </w:rPr>
        <w:t>PSG</w:t>
      </w:r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kabi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toza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kommunal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xizmatlarga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r w:rsidR="00FD4901" w:rsidRPr="00F82C97">
        <w:rPr>
          <w:rFonts w:ascii="Times New Roman" w:hAnsi="Times New Roman"/>
          <w:color w:val="000000"/>
        </w:rPr>
        <w:t>N</w:t>
      </w:r>
      <w:r w:rsidR="00FD4901" w:rsidRPr="00FD4901">
        <w:rPr>
          <w:rFonts w:ascii="Times New Roman" w:hAnsi="Times New Roman"/>
          <w:color w:val="000000"/>
          <w:lang w:val="en-US"/>
        </w:rPr>
        <w:t xml:space="preserve">2, </w:t>
      </w:r>
      <w:proofErr w:type="spellStart"/>
      <w:r w:rsidR="00FD4901" w:rsidRPr="00F82C97">
        <w:rPr>
          <w:rFonts w:ascii="Times New Roman" w:hAnsi="Times New Roman"/>
          <w:color w:val="000000"/>
        </w:rPr>
        <w:t>siqilgan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havo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FD4901" w:rsidRPr="00F82C97">
        <w:rPr>
          <w:rFonts w:ascii="Times New Roman" w:hAnsi="Times New Roman"/>
          <w:color w:val="000000"/>
        </w:rPr>
        <w:t>qozon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r w:rsidR="00FD4901" w:rsidRPr="00F82C97">
        <w:rPr>
          <w:rFonts w:ascii="Times New Roman" w:hAnsi="Times New Roman"/>
          <w:color w:val="000000"/>
        </w:rPr>
        <w:t>bug</w:t>
      </w:r>
      <w:r w:rsidR="00FD4901" w:rsidRPr="00FD4901">
        <w:rPr>
          <w:rFonts w:ascii="Times New Roman" w:hAnsi="Times New Roman"/>
          <w:color w:val="000000"/>
          <w:lang w:val="en-US"/>
        </w:rPr>
        <w:t>'</w:t>
      </w:r>
      <w:proofErr w:type="spellStart"/>
      <w:r w:rsidR="00FD4901" w:rsidRPr="00F82C97">
        <w:rPr>
          <w:rFonts w:ascii="Times New Roman" w:hAnsi="Times New Roman"/>
          <w:color w:val="000000"/>
        </w:rPr>
        <w:t>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kabi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qora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yordamchi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dasturlarga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uzluksiz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ishlab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chiqarishni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r w:rsidR="00FD4901" w:rsidRPr="00F82C97">
        <w:rPr>
          <w:rFonts w:ascii="Times New Roman" w:hAnsi="Times New Roman"/>
          <w:color w:val="000000"/>
        </w:rPr>
        <w:t>ta</w:t>
      </w:r>
      <w:r w:rsidR="00FD4901" w:rsidRPr="00FD4901">
        <w:rPr>
          <w:rFonts w:ascii="Times New Roman" w:hAnsi="Times New Roman"/>
          <w:color w:val="000000"/>
          <w:lang w:val="en-US"/>
        </w:rPr>
        <w:t>'</w:t>
      </w:r>
      <w:proofErr w:type="spellStart"/>
      <w:r w:rsidR="00FD4901" w:rsidRPr="00F82C97">
        <w:rPr>
          <w:rFonts w:ascii="Times New Roman" w:hAnsi="Times New Roman"/>
          <w:color w:val="000000"/>
        </w:rPr>
        <w:t>minlashi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kerak</w:t>
      </w:r>
      <w:proofErr w:type="spellEnd"/>
      <w:r w:rsidR="00BC16FB">
        <w:rPr>
          <w:rFonts w:ascii="Times New Roman" w:hAnsi="Times New Roman"/>
          <w:color w:val="000000"/>
          <w:lang w:val="en-US"/>
        </w:rPr>
        <w:t>.</w:t>
      </w:r>
    </w:p>
    <w:p w14:paraId="22364EC1" w14:textId="3A223EE8" w:rsidR="00FD4901" w:rsidRPr="00FD4901" w:rsidRDefault="001A7762" w:rsidP="00FD4901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  <w:lang w:val="en-US"/>
        </w:rPr>
      </w:pPr>
      <w:r w:rsidRPr="00FD4901">
        <w:rPr>
          <w:rFonts w:ascii="Times New Roman" w:hAnsi="Times New Roman"/>
          <w:b/>
          <w:color w:val="000000"/>
        </w:rPr>
        <w:t>Develops, plans, implements and reviews departmental goals</w:t>
      </w:r>
      <w:r w:rsidR="00FD4901">
        <w:rPr>
          <w:rFonts w:ascii="Times New Roman" w:hAnsi="Times New Roman"/>
          <w:b/>
          <w:color w:val="000000"/>
        </w:rPr>
        <w:t>/</w:t>
      </w:r>
      <w:r w:rsidR="00FD4901" w:rsidRPr="00FD4901">
        <w:rPr>
          <w:rFonts w:ascii="Times New Roman" w:hAnsi="Times New Roman"/>
          <w:color w:val="000000"/>
        </w:rPr>
        <w:t xml:space="preserve"> </w:t>
      </w:r>
      <w:r w:rsidR="00FD4901" w:rsidRPr="00F82C97">
        <w:rPr>
          <w:rFonts w:ascii="Times New Roman" w:hAnsi="Times New Roman"/>
          <w:color w:val="000000"/>
        </w:rPr>
        <w:t>Bo</w:t>
      </w:r>
      <w:r w:rsidR="00FD4901" w:rsidRPr="00FD4901">
        <w:rPr>
          <w:rFonts w:ascii="Times New Roman" w:hAnsi="Times New Roman"/>
          <w:color w:val="000000"/>
          <w:lang w:val="en-US"/>
        </w:rPr>
        <w:t>'</w:t>
      </w:r>
      <w:proofErr w:type="spellStart"/>
      <w:r w:rsidR="00FD4901" w:rsidRPr="00F82C97">
        <w:rPr>
          <w:rFonts w:ascii="Times New Roman" w:hAnsi="Times New Roman"/>
          <w:color w:val="000000"/>
        </w:rPr>
        <w:t>lim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maqsadlarini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ishlab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chiqadi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FD4901" w:rsidRPr="00F82C97">
        <w:rPr>
          <w:rFonts w:ascii="Times New Roman" w:hAnsi="Times New Roman"/>
          <w:color w:val="000000"/>
        </w:rPr>
        <w:t>rejalashtiradi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FD4901" w:rsidRPr="00F82C97">
        <w:rPr>
          <w:rFonts w:ascii="Times New Roman" w:hAnsi="Times New Roman"/>
          <w:color w:val="000000"/>
        </w:rPr>
        <w:t>amalga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oshiradi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r w:rsidR="00FD4901" w:rsidRPr="00F82C97">
        <w:rPr>
          <w:rFonts w:ascii="Times New Roman" w:hAnsi="Times New Roman"/>
          <w:color w:val="000000"/>
        </w:rPr>
        <w:t>ko</w:t>
      </w:r>
      <w:r w:rsidR="00FD4901" w:rsidRPr="00FD4901">
        <w:rPr>
          <w:rFonts w:ascii="Times New Roman" w:hAnsi="Times New Roman"/>
          <w:color w:val="000000"/>
          <w:lang w:val="en-US"/>
        </w:rPr>
        <w:t>'</w:t>
      </w:r>
      <w:r w:rsidR="00FD4901" w:rsidRPr="00F82C97">
        <w:rPr>
          <w:rFonts w:ascii="Times New Roman" w:hAnsi="Times New Roman"/>
          <w:color w:val="000000"/>
        </w:rPr>
        <w:t>rib</w:t>
      </w:r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chiqadi</w:t>
      </w:r>
      <w:proofErr w:type="spellEnd"/>
      <w:r w:rsidR="00BC16FB">
        <w:rPr>
          <w:rFonts w:ascii="Times New Roman" w:hAnsi="Times New Roman"/>
          <w:color w:val="000000"/>
        </w:rPr>
        <w:t>.</w:t>
      </w:r>
    </w:p>
    <w:p w14:paraId="7D093184" w14:textId="4ED42325" w:rsidR="00FD4901" w:rsidRPr="00FD4901" w:rsidRDefault="001A7762" w:rsidP="00FD4901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  <w:lang w:val="en-US"/>
        </w:rPr>
      </w:pPr>
      <w:r w:rsidRPr="00FD4901">
        <w:rPr>
          <w:rFonts w:ascii="Times New Roman" w:hAnsi="Times New Roman"/>
          <w:b/>
          <w:color w:val="000000"/>
        </w:rPr>
        <w:t>Provides inputs or develops SOPs, reviews documents and procedures, WI and drawings, equipment specifications</w:t>
      </w:r>
      <w:r w:rsidR="00FD4901">
        <w:rPr>
          <w:rFonts w:ascii="Times New Roman" w:hAnsi="Times New Roman"/>
          <w:b/>
          <w:color w:val="000000"/>
        </w:rPr>
        <w:t xml:space="preserve">/ </w:t>
      </w:r>
      <w:proofErr w:type="spellStart"/>
      <w:r w:rsidR="00FD4901" w:rsidRPr="00F82C97">
        <w:rPr>
          <w:rFonts w:ascii="Times New Roman" w:hAnsi="Times New Roman"/>
          <w:color w:val="000000"/>
        </w:rPr>
        <w:t>SOPlarni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kiritadi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yoki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ishlab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chiqadi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FD4901" w:rsidRPr="00F82C97">
        <w:rPr>
          <w:rFonts w:ascii="Times New Roman" w:hAnsi="Times New Roman"/>
          <w:color w:val="000000"/>
        </w:rPr>
        <w:t>hujjatlar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protseduralarni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, </w:t>
      </w:r>
      <w:r w:rsidR="00FD4901" w:rsidRPr="00F82C97">
        <w:rPr>
          <w:rFonts w:ascii="Times New Roman" w:hAnsi="Times New Roman"/>
          <w:color w:val="000000"/>
        </w:rPr>
        <w:t>WI</w:t>
      </w:r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chizmalarni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FD4901" w:rsidRPr="00F82C97">
        <w:rPr>
          <w:rFonts w:ascii="Times New Roman" w:hAnsi="Times New Roman"/>
          <w:color w:val="000000"/>
        </w:rPr>
        <w:t>uskunaning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spetsifikatsiyalarini</w:t>
      </w:r>
      <w:proofErr w:type="spellEnd"/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r w:rsidR="00FD4901" w:rsidRPr="00F82C97">
        <w:rPr>
          <w:rFonts w:ascii="Times New Roman" w:hAnsi="Times New Roman"/>
          <w:color w:val="000000"/>
        </w:rPr>
        <w:t>ko</w:t>
      </w:r>
      <w:r w:rsidR="00FD4901" w:rsidRPr="00FD4901">
        <w:rPr>
          <w:rFonts w:ascii="Times New Roman" w:hAnsi="Times New Roman"/>
          <w:color w:val="000000"/>
          <w:lang w:val="en-US"/>
        </w:rPr>
        <w:t>'</w:t>
      </w:r>
      <w:r w:rsidR="00FD4901" w:rsidRPr="00F82C97">
        <w:rPr>
          <w:rFonts w:ascii="Times New Roman" w:hAnsi="Times New Roman"/>
          <w:color w:val="000000"/>
        </w:rPr>
        <w:t>rib</w:t>
      </w:r>
      <w:r w:rsidR="00FD4901" w:rsidRPr="00FD4901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chiqadi</w:t>
      </w:r>
      <w:proofErr w:type="spellEnd"/>
      <w:r w:rsidR="00BC16FB">
        <w:rPr>
          <w:rFonts w:ascii="Times New Roman" w:hAnsi="Times New Roman"/>
          <w:color w:val="000000"/>
        </w:rPr>
        <w:t>.</w:t>
      </w:r>
    </w:p>
    <w:p w14:paraId="15CB76F8" w14:textId="399FB653" w:rsidR="00FD4901" w:rsidRPr="00F82C97" w:rsidRDefault="001A7762" w:rsidP="00FD4901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t xml:space="preserve">Follow and ensure respective entry &amp; exit procedures for production, stores &amp; laboratory </w:t>
      </w:r>
      <w:proofErr w:type="gramStart"/>
      <w:r w:rsidRPr="00FD4901">
        <w:rPr>
          <w:rFonts w:ascii="Times New Roman" w:hAnsi="Times New Roman"/>
          <w:b/>
          <w:color w:val="000000"/>
        </w:rPr>
        <w:t>area.</w:t>
      </w:r>
      <w:r w:rsidR="00FD4901">
        <w:rPr>
          <w:rFonts w:ascii="Times New Roman" w:hAnsi="Times New Roman"/>
          <w:b/>
          <w:color w:val="000000"/>
        </w:rPr>
        <w:t>/</w:t>
      </w:r>
      <w:proofErr w:type="gramEnd"/>
      <w:r w:rsidR="00FD4901" w:rsidRPr="00FD4901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Ishlab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chiqarish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, </w:t>
      </w:r>
      <w:proofErr w:type="spellStart"/>
      <w:r w:rsidR="00FD4901" w:rsidRPr="00F82C97">
        <w:rPr>
          <w:rFonts w:ascii="Times New Roman" w:hAnsi="Times New Roman"/>
          <w:color w:val="000000"/>
        </w:rPr>
        <w:t>do'konlar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laboratoriya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maydoni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uchun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tegishli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kirish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chiqish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tartiblariga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rioya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qiling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ta'minlang</w:t>
      </w:r>
      <w:proofErr w:type="spellEnd"/>
      <w:r w:rsidR="00FD4901" w:rsidRPr="00F82C97">
        <w:rPr>
          <w:rFonts w:ascii="Times New Roman" w:hAnsi="Times New Roman"/>
          <w:color w:val="000000"/>
        </w:rPr>
        <w:t>.</w:t>
      </w:r>
    </w:p>
    <w:p w14:paraId="1927B1B0" w14:textId="2B371592" w:rsidR="00FD4901" w:rsidRPr="00F82C97" w:rsidRDefault="001A7762" w:rsidP="00FD4901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t>Participate in internal and external audit, provide responses to audit observations, plan CAPA and ensure closure</w:t>
      </w:r>
      <w:r w:rsidR="00FD4901">
        <w:rPr>
          <w:rFonts w:ascii="Times New Roman" w:hAnsi="Times New Roman"/>
          <w:b/>
          <w:color w:val="000000"/>
        </w:rPr>
        <w:t>/</w:t>
      </w:r>
      <w:r w:rsidR="00FD4901" w:rsidRPr="00FD4901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Ichki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tashqi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auditda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ishtirok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eting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, audit </w:t>
      </w:r>
      <w:proofErr w:type="spellStart"/>
      <w:r w:rsidR="00FD4901" w:rsidRPr="00F82C97">
        <w:rPr>
          <w:rFonts w:ascii="Times New Roman" w:hAnsi="Times New Roman"/>
          <w:color w:val="000000"/>
        </w:rPr>
        <w:t>kuzatuvlariga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javob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bering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, </w:t>
      </w:r>
      <w:proofErr w:type="spellStart"/>
      <w:r w:rsidR="00FD4901" w:rsidRPr="00F82C97">
        <w:rPr>
          <w:rFonts w:ascii="Times New Roman" w:hAnsi="Times New Roman"/>
          <w:color w:val="000000"/>
        </w:rPr>
        <w:t>CAPAni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rejalashtiring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yopilishini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ta'minlang</w:t>
      </w:r>
      <w:proofErr w:type="spellEnd"/>
      <w:r w:rsidR="00BC16FB">
        <w:rPr>
          <w:rFonts w:ascii="Times New Roman" w:hAnsi="Times New Roman"/>
          <w:color w:val="000000"/>
        </w:rPr>
        <w:t>.</w:t>
      </w:r>
    </w:p>
    <w:p w14:paraId="0AE64140" w14:textId="7B435535" w:rsidR="00FD4901" w:rsidRPr="00F82C97" w:rsidRDefault="001A7762" w:rsidP="00FD4901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lastRenderedPageBreak/>
        <w:t>Ensure/Provide justification of capital expenditure for any new projects in view of energy conservation</w:t>
      </w:r>
      <w:r w:rsidR="00FD4901">
        <w:rPr>
          <w:rFonts w:ascii="Times New Roman" w:hAnsi="Times New Roman"/>
          <w:b/>
          <w:color w:val="000000"/>
        </w:rPr>
        <w:t>/</w:t>
      </w:r>
      <w:r w:rsidR="00FD4901" w:rsidRPr="00FD4901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Energiyani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tejash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nuqtai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nazaridan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har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qanday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yangi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loyihalar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uchun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kapital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xarajatlarning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asoslanishini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ta'minlash</w:t>
      </w:r>
      <w:proofErr w:type="spellEnd"/>
      <w:r w:rsidR="00FD4901" w:rsidRPr="00F82C97">
        <w:rPr>
          <w:rFonts w:ascii="Times New Roman" w:hAnsi="Times New Roman"/>
          <w:color w:val="000000"/>
        </w:rPr>
        <w:t>/</w:t>
      </w:r>
      <w:proofErr w:type="spellStart"/>
      <w:r w:rsidR="00FD4901" w:rsidRPr="00F82C97">
        <w:rPr>
          <w:rFonts w:ascii="Times New Roman" w:hAnsi="Times New Roman"/>
          <w:color w:val="000000"/>
        </w:rPr>
        <w:t>ta'minlash</w:t>
      </w:r>
      <w:proofErr w:type="spellEnd"/>
      <w:r w:rsidR="00BC16FB">
        <w:rPr>
          <w:rFonts w:ascii="Times New Roman" w:hAnsi="Times New Roman"/>
          <w:color w:val="000000"/>
        </w:rPr>
        <w:t>.</w:t>
      </w:r>
    </w:p>
    <w:p w14:paraId="217F1D3E" w14:textId="6128C3EB" w:rsidR="00FD4901" w:rsidRPr="00F82C97" w:rsidRDefault="001A7762" w:rsidP="00FD4901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t>Reviews and evaluates projects in progress, contract compliance. Identify and propose new instruments, monitoring methods and up gradation projects</w:t>
      </w:r>
      <w:r w:rsidR="00FD4901">
        <w:rPr>
          <w:rFonts w:ascii="Times New Roman" w:hAnsi="Times New Roman"/>
          <w:b/>
          <w:color w:val="000000"/>
        </w:rPr>
        <w:t>/</w:t>
      </w:r>
      <w:r w:rsidR="00FD4901" w:rsidRPr="00FD4901">
        <w:rPr>
          <w:rFonts w:ascii="Times New Roman" w:hAnsi="Times New Roman"/>
          <w:color w:val="000000"/>
        </w:rPr>
        <w:t xml:space="preserve"> </w:t>
      </w:r>
      <w:r w:rsidR="00FD4901" w:rsidRPr="00F82C97">
        <w:rPr>
          <w:rFonts w:ascii="Times New Roman" w:hAnsi="Times New Roman"/>
          <w:color w:val="000000"/>
        </w:rPr>
        <w:t xml:space="preserve">Amalga </w:t>
      </w:r>
      <w:proofErr w:type="spellStart"/>
      <w:r w:rsidR="00FD4901" w:rsidRPr="00F82C97">
        <w:rPr>
          <w:rFonts w:ascii="Times New Roman" w:hAnsi="Times New Roman"/>
          <w:color w:val="000000"/>
        </w:rPr>
        <w:t>oshirilayotgan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loyihalarni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ko'rib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chiqadi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baholaydi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, </w:t>
      </w:r>
      <w:proofErr w:type="spellStart"/>
      <w:r w:rsidR="00FD4901" w:rsidRPr="00F82C97">
        <w:rPr>
          <w:rFonts w:ascii="Times New Roman" w:hAnsi="Times New Roman"/>
          <w:color w:val="000000"/>
        </w:rPr>
        <w:t>shartnomaga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muvofiqligini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. </w:t>
      </w:r>
      <w:proofErr w:type="spellStart"/>
      <w:r w:rsidR="00FD4901" w:rsidRPr="00F82C97">
        <w:rPr>
          <w:rFonts w:ascii="Times New Roman" w:hAnsi="Times New Roman"/>
          <w:color w:val="000000"/>
        </w:rPr>
        <w:t>Yangi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vositalarni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, monitoring </w:t>
      </w:r>
      <w:proofErr w:type="spellStart"/>
      <w:r w:rsidR="00FD4901" w:rsidRPr="00F82C97">
        <w:rPr>
          <w:rFonts w:ascii="Times New Roman" w:hAnsi="Times New Roman"/>
          <w:color w:val="000000"/>
        </w:rPr>
        <w:t>usullarini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bosqichma-bosqich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loyihalarni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aniqlash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va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taklif</w:t>
      </w:r>
      <w:proofErr w:type="spellEnd"/>
      <w:r w:rsidR="00FD4901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FD4901" w:rsidRPr="00F82C97">
        <w:rPr>
          <w:rFonts w:ascii="Times New Roman" w:hAnsi="Times New Roman"/>
          <w:color w:val="000000"/>
        </w:rPr>
        <w:t>qilish</w:t>
      </w:r>
      <w:proofErr w:type="spellEnd"/>
      <w:r w:rsidR="00BC16FB">
        <w:rPr>
          <w:rFonts w:ascii="Times New Roman" w:hAnsi="Times New Roman"/>
          <w:color w:val="000000"/>
        </w:rPr>
        <w:t>.</w:t>
      </w:r>
    </w:p>
    <w:p w14:paraId="6CE660BF" w14:textId="5D1A7ED7" w:rsidR="001535AF" w:rsidRPr="00F82C97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t>Ensure adequate availability of critical spares, budgets and resource availability to run continuous production without any disruption</w:t>
      </w:r>
      <w:r w:rsidR="001535AF">
        <w:rPr>
          <w:rFonts w:ascii="Times New Roman" w:hAnsi="Times New Roman"/>
          <w:b/>
          <w:color w:val="000000"/>
        </w:rPr>
        <w:t>/</w:t>
      </w:r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Hech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qanday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uzilishlarsiz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uzluksiz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ishlab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chiqarishni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amalga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oshirish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uchun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muhim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ehtiyot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qismlar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, </w:t>
      </w:r>
      <w:proofErr w:type="spellStart"/>
      <w:r w:rsidR="001535AF" w:rsidRPr="00F82C97">
        <w:rPr>
          <w:rFonts w:ascii="Times New Roman" w:hAnsi="Times New Roman"/>
          <w:color w:val="000000"/>
        </w:rPr>
        <w:t>byudjetlar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resurslarning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etarli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darajada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mavjudligini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ta'minlang</w:t>
      </w:r>
      <w:proofErr w:type="spellEnd"/>
      <w:r w:rsidR="001535AF" w:rsidRPr="00F82C97">
        <w:rPr>
          <w:rFonts w:ascii="Times New Roman" w:hAnsi="Times New Roman"/>
          <w:color w:val="000000"/>
        </w:rPr>
        <w:t>.</w:t>
      </w:r>
    </w:p>
    <w:p w14:paraId="08C11E8F" w14:textId="73BDF7E9" w:rsidR="001535AF" w:rsidRPr="00F82C97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1535AF">
        <w:rPr>
          <w:rFonts w:ascii="Times New Roman" w:hAnsi="Times New Roman"/>
          <w:b/>
          <w:color w:val="000000"/>
        </w:rPr>
        <w:t xml:space="preserve">Review the master documents and service providers SOPs. Review qualification and validation protocols to QA for duly approval by </w:t>
      </w:r>
      <w:proofErr w:type="gramStart"/>
      <w:r w:rsidRPr="001535AF">
        <w:rPr>
          <w:rFonts w:ascii="Times New Roman" w:hAnsi="Times New Roman"/>
          <w:b/>
          <w:color w:val="000000"/>
        </w:rPr>
        <w:t>QA.</w:t>
      </w:r>
      <w:r w:rsidR="001535AF">
        <w:rPr>
          <w:rFonts w:ascii="Times New Roman" w:hAnsi="Times New Roman"/>
          <w:b/>
          <w:color w:val="000000"/>
        </w:rPr>
        <w:t>/</w:t>
      </w:r>
      <w:proofErr w:type="gramEnd"/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Asosiy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hujjatlar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xizmat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ko'rsatuvchi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provayderlarning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SOPlarini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ko'rib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chiqing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. QA </w:t>
      </w:r>
      <w:proofErr w:type="spellStart"/>
      <w:r w:rsidR="001535AF" w:rsidRPr="00F82C97">
        <w:rPr>
          <w:rFonts w:ascii="Times New Roman" w:hAnsi="Times New Roman"/>
          <w:color w:val="000000"/>
        </w:rPr>
        <w:t>tomonidan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tegishli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ravishda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tasdiqlash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uchun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malaka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tekshirish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protokollarini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ko'rib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chiqing</w:t>
      </w:r>
      <w:proofErr w:type="spellEnd"/>
      <w:r w:rsidR="001535AF" w:rsidRPr="00F82C97">
        <w:rPr>
          <w:rFonts w:ascii="Times New Roman" w:hAnsi="Times New Roman"/>
          <w:color w:val="000000"/>
        </w:rPr>
        <w:t>.</w:t>
      </w:r>
    </w:p>
    <w:p w14:paraId="7D7BEF9B" w14:textId="52310C01" w:rsidR="001535AF" w:rsidRPr="00F82C97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1535AF">
        <w:rPr>
          <w:rFonts w:ascii="Times New Roman" w:hAnsi="Times New Roman"/>
          <w:b/>
          <w:color w:val="000000"/>
        </w:rPr>
        <w:t>Responsible for Impact Assessment and proper disposition action of change control, deviations and CAPA. Ensure proper implementation of QMS in engineering department</w:t>
      </w:r>
      <w:r w:rsidR="001535AF">
        <w:rPr>
          <w:rFonts w:ascii="Times New Roman" w:hAnsi="Times New Roman"/>
          <w:b/>
          <w:color w:val="000000"/>
        </w:rPr>
        <w:t>/</w:t>
      </w:r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Ta'sirni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baholash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o'zgarishlarni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nazorat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qilish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, </w:t>
      </w:r>
      <w:proofErr w:type="spellStart"/>
      <w:r w:rsidR="001535AF" w:rsidRPr="00F82C97">
        <w:rPr>
          <w:rFonts w:ascii="Times New Roman" w:hAnsi="Times New Roman"/>
          <w:color w:val="000000"/>
        </w:rPr>
        <w:t>og'ishlar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CAPAni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to'g'ri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joylashtirish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harakati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uchun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javobgar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. </w:t>
      </w:r>
      <w:proofErr w:type="spellStart"/>
      <w:r w:rsidR="001535AF" w:rsidRPr="00F82C97">
        <w:rPr>
          <w:rFonts w:ascii="Times New Roman" w:hAnsi="Times New Roman"/>
          <w:color w:val="000000"/>
        </w:rPr>
        <w:t>Muhandislik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bo'limida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SMSning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to'g'ri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bajarilishini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ta'minlash</w:t>
      </w:r>
      <w:proofErr w:type="spellEnd"/>
      <w:r w:rsidR="00D11243">
        <w:rPr>
          <w:rFonts w:ascii="Times New Roman" w:hAnsi="Times New Roman"/>
          <w:color w:val="000000"/>
        </w:rPr>
        <w:t>.</w:t>
      </w:r>
    </w:p>
    <w:p w14:paraId="68E65DAF" w14:textId="3EA66F46" w:rsidR="001535AF" w:rsidRPr="00F82C97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1535AF">
        <w:rPr>
          <w:rFonts w:ascii="Times New Roman" w:hAnsi="Times New Roman"/>
          <w:b/>
          <w:color w:val="000000"/>
        </w:rPr>
        <w:t>Ensure implementation and adherence to EHS norms in overall plant operations to ensure people and machine safety</w:t>
      </w:r>
      <w:r w:rsidR="001535AF">
        <w:rPr>
          <w:rFonts w:ascii="Times New Roman" w:hAnsi="Times New Roman"/>
          <w:b/>
          <w:color w:val="000000"/>
        </w:rPr>
        <w:t>/</w:t>
      </w:r>
      <w:r w:rsidRPr="001535AF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Odamlar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mashinalar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xavfsizligini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uchun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zavodning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umumiy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faoliyatida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EHS </w:t>
      </w:r>
      <w:proofErr w:type="spellStart"/>
      <w:r w:rsidR="001535AF" w:rsidRPr="00F82C97">
        <w:rPr>
          <w:rFonts w:ascii="Times New Roman" w:hAnsi="Times New Roman"/>
          <w:color w:val="000000"/>
        </w:rPr>
        <w:t>me'yorlarini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amalga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oshirish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ularga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rioya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qilishni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ta'minlash</w:t>
      </w:r>
      <w:proofErr w:type="spellEnd"/>
      <w:r w:rsidR="00D11243">
        <w:rPr>
          <w:rFonts w:ascii="Times New Roman" w:hAnsi="Times New Roman"/>
          <w:color w:val="000000"/>
        </w:rPr>
        <w:t>.</w:t>
      </w:r>
    </w:p>
    <w:p w14:paraId="1D066CCE" w14:textId="1207979D" w:rsidR="001535AF" w:rsidRPr="00F82C97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1535AF">
        <w:rPr>
          <w:rFonts w:ascii="Times New Roman" w:hAnsi="Times New Roman"/>
          <w:b/>
          <w:color w:val="000000"/>
        </w:rPr>
        <w:t>Responsible for management and upkeep of Facilities, equipment’s and utilities of block</w:t>
      </w:r>
      <w:r w:rsidR="001535AF" w:rsidRPr="001535AF">
        <w:rPr>
          <w:rFonts w:ascii="Times New Roman" w:hAnsi="Times New Roman"/>
          <w:color w:val="000000"/>
        </w:rPr>
        <w:t xml:space="preserve"> </w:t>
      </w:r>
      <w:r w:rsidR="001535AF">
        <w:rPr>
          <w:rFonts w:ascii="Times New Roman" w:hAnsi="Times New Roman"/>
          <w:color w:val="000000"/>
        </w:rPr>
        <w:t>/</w:t>
      </w:r>
      <w:proofErr w:type="spellStart"/>
      <w:r w:rsidR="001535AF" w:rsidRPr="00F82C97">
        <w:rPr>
          <w:rFonts w:ascii="Times New Roman" w:hAnsi="Times New Roman"/>
          <w:color w:val="000000"/>
        </w:rPr>
        <w:t>Ob'ektlar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, </w:t>
      </w:r>
      <w:proofErr w:type="spellStart"/>
      <w:r w:rsidR="001535AF" w:rsidRPr="00F82C97">
        <w:rPr>
          <w:rFonts w:ascii="Times New Roman" w:hAnsi="Times New Roman"/>
          <w:color w:val="000000"/>
        </w:rPr>
        <w:t>jihozlar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blokning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kommunal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xizmatlarini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boshqarish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saqlash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uchun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javobgar</w:t>
      </w:r>
      <w:proofErr w:type="spellEnd"/>
      <w:r w:rsidR="00D11243">
        <w:rPr>
          <w:rFonts w:ascii="Times New Roman" w:hAnsi="Times New Roman"/>
          <w:color w:val="000000"/>
        </w:rPr>
        <w:t>.</w:t>
      </w:r>
    </w:p>
    <w:p w14:paraId="4182D653" w14:textId="48502AF1" w:rsidR="001535AF" w:rsidRPr="00F82C97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1535AF">
        <w:rPr>
          <w:rFonts w:ascii="Times New Roman" w:hAnsi="Times New Roman"/>
          <w:b/>
          <w:color w:val="000000"/>
        </w:rPr>
        <w:t>Ensure effective machine availability for processes. Ensure compliance to stipulated preventive maintenance plan</w:t>
      </w:r>
      <w:r w:rsidR="00FD4901" w:rsidRPr="001535AF">
        <w:rPr>
          <w:rFonts w:ascii="Times New Roman" w:hAnsi="Times New Roman"/>
          <w:b/>
          <w:color w:val="000000"/>
        </w:rPr>
        <w:t>/</w:t>
      </w:r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Jarayonlar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uchun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samarali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mashina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mavjudligini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ta'minlang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. </w:t>
      </w:r>
      <w:proofErr w:type="spellStart"/>
      <w:r w:rsidR="001535AF" w:rsidRPr="00F82C97">
        <w:rPr>
          <w:rFonts w:ascii="Times New Roman" w:hAnsi="Times New Roman"/>
          <w:color w:val="000000"/>
        </w:rPr>
        <w:t>Belgilangan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profilaktik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ta'mirlash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rejasiga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muvofiqligini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ta'minlash</w:t>
      </w:r>
      <w:proofErr w:type="spellEnd"/>
      <w:r w:rsidR="00D11243">
        <w:rPr>
          <w:rFonts w:ascii="Times New Roman" w:hAnsi="Times New Roman"/>
          <w:color w:val="000000"/>
        </w:rPr>
        <w:t>.</w:t>
      </w:r>
    </w:p>
    <w:p w14:paraId="38BCDDC9" w14:textId="468C2F46" w:rsidR="001A7762" w:rsidRPr="001535AF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1535AF">
        <w:rPr>
          <w:rFonts w:ascii="Times New Roman" w:hAnsi="Times New Roman"/>
          <w:b/>
          <w:color w:val="000000"/>
        </w:rPr>
        <w:lastRenderedPageBreak/>
        <w:t xml:space="preserve">Ensure adherence to approved </w:t>
      </w:r>
      <w:proofErr w:type="spellStart"/>
      <w:r w:rsidRPr="001535AF">
        <w:rPr>
          <w:rFonts w:ascii="Times New Roman" w:hAnsi="Times New Roman"/>
          <w:b/>
          <w:color w:val="000000"/>
        </w:rPr>
        <w:t>Opex</w:t>
      </w:r>
      <w:proofErr w:type="spellEnd"/>
      <w:r w:rsidRPr="001535AF">
        <w:rPr>
          <w:rFonts w:ascii="Times New Roman" w:hAnsi="Times New Roman"/>
          <w:b/>
          <w:color w:val="000000"/>
        </w:rPr>
        <w:t>/Capex budget plans</w:t>
      </w:r>
      <w:r w:rsidR="001535AF">
        <w:rPr>
          <w:rFonts w:ascii="Times New Roman" w:hAnsi="Times New Roman"/>
          <w:b/>
          <w:color w:val="000000"/>
        </w:rPr>
        <w:t>/</w:t>
      </w:r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Tasdiqlangan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Opex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/Capex </w:t>
      </w:r>
      <w:proofErr w:type="spellStart"/>
      <w:r w:rsidR="001535AF" w:rsidRPr="00F82C97">
        <w:rPr>
          <w:rFonts w:ascii="Times New Roman" w:hAnsi="Times New Roman"/>
          <w:color w:val="000000"/>
        </w:rPr>
        <w:t>byudjet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rejalariga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rioya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qilishni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ta'minlash</w:t>
      </w:r>
      <w:proofErr w:type="spellEnd"/>
      <w:r w:rsidR="00D11243">
        <w:rPr>
          <w:rFonts w:ascii="Times New Roman" w:hAnsi="Times New Roman"/>
          <w:color w:val="000000"/>
        </w:rPr>
        <w:t>.</w:t>
      </w:r>
    </w:p>
    <w:p w14:paraId="40952B15" w14:textId="0AFE7476" w:rsidR="001A7762" w:rsidRPr="00FD4901" w:rsidRDefault="001A7762" w:rsidP="001A7762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b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t xml:space="preserve"> Review monthly reports and ensure timely submission</w:t>
      </w:r>
      <w:r w:rsidR="001535AF">
        <w:rPr>
          <w:rFonts w:ascii="Times New Roman" w:hAnsi="Times New Roman"/>
          <w:b/>
          <w:color w:val="000000"/>
        </w:rPr>
        <w:t>/</w:t>
      </w:r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Oylik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hisobotlarni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ko'rib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chiqing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o'z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vaqtida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taqdim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etilishini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ta'minlang</w:t>
      </w:r>
      <w:proofErr w:type="spellEnd"/>
      <w:r w:rsidR="00D11243">
        <w:rPr>
          <w:rFonts w:ascii="Times New Roman" w:hAnsi="Times New Roman"/>
          <w:color w:val="000000"/>
        </w:rPr>
        <w:t>.</w:t>
      </w:r>
    </w:p>
    <w:p w14:paraId="35A29960" w14:textId="5EC69926" w:rsidR="001A7762" w:rsidRPr="001535AF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t>Assess training needs of team member</w:t>
      </w:r>
      <w:r w:rsidR="001535AF">
        <w:rPr>
          <w:rFonts w:ascii="Times New Roman" w:hAnsi="Times New Roman"/>
          <w:b/>
          <w:color w:val="000000"/>
        </w:rPr>
        <w:t xml:space="preserve">s and conduct </w:t>
      </w:r>
      <w:proofErr w:type="gramStart"/>
      <w:r w:rsidR="001535AF">
        <w:rPr>
          <w:rFonts w:ascii="Times New Roman" w:hAnsi="Times New Roman"/>
          <w:b/>
          <w:color w:val="000000"/>
        </w:rPr>
        <w:t xml:space="preserve">training </w:t>
      </w:r>
      <w:r w:rsidRPr="00FD4901">
        <w:rPr>
          <w:rFonts w:ascii="Times New Roman" w:hAnsi="Times New Roman"/>
          <w:b/>
          <w:color w:val="000000"/>
        </w:rPr>
        <w:t xml:space="preserve"> nominations</w:t>
      </w:r>
      <w:proofErr w:type="gramEnd"/>
      <w:r w:rsidRPr="00FD4901">
        <w:rPr>
          <w:rFonts w:ascii="Times New Roman" w:hAnsi="Times New Roman"/>
          <w:b/>
          <w:color w:val="000000"/>
        </w:rPr>
        <w:t xml:space="preserve"> for the team</w:t>
      </w:r>
      <w:r w:rsidR="001535AF">
        <w:rPr>
          <w:rFonts w:ascii="Times New Roman" w:hAnsi="Times New Roman"/>
          <w:b/>
          <w:color w:val="000000"/>
        </w:rPr>
        <w:t>/</w:t>
      </w:r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Tasdiqlangan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Opex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/Capex </w:t>
      </w:r>
      <w:proofErr w:type="spellStart"/>
      <w:r w:rsidR="001535AF" w:rsidRPr="00F82C97">
        <w:rPr>
          <w:rFonts w:ascii="Times New Roman" w:hAnsi="Times New Roman"/>
          <w:color w:val="000000"/>
        </w:rPr>
        <w:t>byudjet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rejalariga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rioya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qilishni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ta'minlash</w:t>
      </w:r>
      <w:proofErr w:type="spellEnd"/>
      <w:r w:rsidR="00D11243">
        <w:rPr>
          <w:rFonts w:ascii="Times New Roman" w:hAnsi="Times New Roman"/>
          <w:color w:val="000000"/>
        </w:rPr>
        <w:t>.</w:t>
      </w:r>
    </w:p>
    <w:p w14:paraId="39E2BC0F" w14:textId="5F5D3E36" w:rsidR="001A7762" w:rsidRPr="001535AF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t>Ensure compliance to current internal, regulatory and statutory regulations</w:t>
      </w:r>
      <w:r w:rsidR="001535AF">
        <w:rPr>
          <w:rFonts w:ascii="Times New Roman" w:hAnsi="Times New Roman"/>
          <w:b/>
          <w:color w:val="000000"/>
        </w:rPr>
        <w:t>/</w:t>
      </w:r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Tasdiqlangan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Opex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/Capex </w:t>
      </w:r>
      <w:proofErr w:type="spellStart"/>
      <w:r w:rsidR="001535AF" w:rsidRPr="00F82C97">
        <w:rPr>
          <w:rFonts w:ascii="Times New Roman" w:hAnsi="Times New Roman"/>
          <w:color w:val="000000"/>
        </w:rPr>
        <w:t>byudjet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rejalariga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rioya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qilishni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ta'minlash</w:t>
      </w:r>
      <w:proofErr w:type="spellEnd"/>
      <w:r w:rsidR="00D11243">
        <w:rPr>
          <w:rFonts w:ascii="Times New Roman" w:hAnsi="Times New Roman"/>
          <w:color w:val="000000"/>
        </w:rPr>
        <w:t>.</w:t>
      </w:r>
    </w:p>
    <w:p w14:paraId="4A557087" w14:textId="17288E2A" w:rsidR="001A7762" w:rsidRPr="001535AF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t xml:space="preserve">Perform other duties as assigned by plant head/Director operations </w:t>
      </w:r>
      <w:r w:rsidR="001535AF">
        <w:rPr>
          <w:rFonts w:ascii="Times New Roman" w:hAnsi="Times New Roman"/>
          <w:b/>
          <w:color w:val="000000"/>
        </w:rPr>
        <w:t>/</w:t>
      </w:r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Zavod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rahbari</w:t>
      </w:r>
      <w:proofErr w:type="spellEnd"/>
      <w:r w:rsidR="001535AF" w:rsidRPr="00F82C97">
        <w:rPr>
          <w:rFonts w:ascii="Times New Roman" w:hAnsi="Times New Roman"/>
          <w:color w:val="000000"/>
        </w:rPr>
        <w:t>/</w:t>
      </w:r>
      <w:proofErr w:type="spellStart"/>
      <w:r w:rsidR="001535AF" w:rsidRPr="00F82C97">
        <w:rPr>
          <w:rFonts w:ascii="Times New Roman" w:hAnsi="Times New Roman"/>
          <w:color w:val="000000"/>
        </w:rPr>
        <w:t>direktori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tomonidan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berilgan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boshqa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vazifalarni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bajarish</w:t>
      </w:r>
      <w:proofErr w:type="spellEnd"/>
      <w:r w:rsidR="00D11243">
        <w:rPr>
          <w:rFonts w:ascii="Times New Roman" w:hAnsi="Times New Roman"/>
          <w:color w:val="000000"/>
        </w:rPr>
        <w:t>.</w:t>
      </w:r>
    </w:p>
    <w:p w14:paraId="4ACAC628" w14:textId="09E28DFE" w:rsidR="001A7762" w:rsidRPr="001535AF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</w:rPr>
        <w:t xml:space="preserve">Shall schedule manpower based on work requirements in engineering and production and supervise them to provide required support and services shift schedule of operators, officers and shift increase to </w:t>
      </w:r>
      <w:proofErr w:type="spellStart"/>
      <w:r w:rsidRPr="00FD4901">
        <w:rPr>
          <w:rFonts w:ascii="Times New Roman" w:hAnsi="Times New Roman"/>
          <w:b/>
        </w:rPr>
        <w:t>fulfill</w:t>
      </w:r>
      <w:proofErr w:type="spellEnd"/>
      <w:r w:rsidRPr="00FD4901">
        <w:rPr>
          <w:rFonts w:ascii="Times New Roman" w:hAnsi="Times New Roman"/>
          <w:b/>
        </w:rPr>
        <w:t xml:space="preserve"> the production requirements. Daily allocation of manpower as per production plan on shop floor</w:t>
      </w:r>
      <w:r w:rsidR="001535AF">
        <w:rPr>
          <w:rFonts w:ascii="Times New Roman" w:hAnsi="Times New Roman"/>
          <w:b/>
        </w:rPr>
        <w:t>/</w:t>
      </w:r>
      <w:r w:rsidR="001535AF" w:rsidRPr="001535AF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Muhandislik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va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ishlab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chiqarishdagi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ish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talablari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asosida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ishchi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kuchi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jadvalini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tuzadi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va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operatorlar</w:t>
      </w:r>
      <w:proofErr w:type="spellEnd"/>
      <w:r w:rsidR="001535AF" w:rsidRPr="00F82C97">
        <w:rPr>
          <w:rFonts w:ascii="Times New Roman" w:hAnsi="Times New Roman"/>
        </w:rPr>
        <w:t xml:space="preserve">, </w:t>
      </w:r>
      <w:proofErr w:type="spellStart"/>
      <w:r w:rsidR="001535AF" w:rsidRPr="00F82C97">
        <w:rPr>
          <w:rFonts w:ascii="Times New Roman" w:hAnsi="Times New Roman"/>
        </w:rPr>
        <w:t>ofitserlar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va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ishlab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chiqarish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talablarini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bajarish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uchun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smenalarni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ko'paytirish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uchun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zarur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bo'lgan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yordam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va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xizmatlarni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ta'minlash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uchun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ularni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nazorat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qiladi</w:t>
      </w:r>
      <w:proofErr w:type="spellEnd"/>
      <w:r w:rsidR="001535AF" w:rsidRPr="00F82C97">
        <w:rPr>
          <w:rFonts w:ascii="Times New Roman" w:hAnsi="Times New Roman"/>
        </w:rPr>
        <w:t xml:space="preserve">. </w:t>
      </w:r>
      <w:proofErr w:type="spellStart"/>
      <w:r w:rsidR="001535AF" w:rsidRPr="00F82C97">
        <w:rPr>
          <w:rFonts w:ascii="Times New Roman" w:hAnsi="Times New Roman"/>
        </w:rPr>
        <w:t>Do'konda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ishlab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chiqarish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rejasiga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muvofiq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kunlik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ishchi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kuchini</w:t>
      </w:r>
      <w:proofErr w:type="spellEnd"/>
      <w:r w:rsidR="001535AF" w:rsidRPr="00F82C97">
        <w:rPr>
          <w:rFonts w:ascii="Times New Roman" w:hAnsi="Times New Roman"/>
        </w:rPr>
        <w:t xml:space="preserve"> </w:t>
      </w:r>
      <w:proofErr w:type="spellStart"/>
      <w:r w:rsidR="001535AF" w:rsidRPr="00F82C97">
        <w:rPr>
          <w:rFonts w:ascii="Times New Roman" w:hAnsi="Times New Roman"/>
        </w:rPr>
        <w:t>taqsimlash</w:t>
      </w:r>
      <w:proofErr w:type="spellEnd"/>
      <w:r w:rsidR="00D11243">
        <w:rPr>
          <w:rFonts w:ascii="Times New Roman" w:hAnsi="Times New Roman"/>
        </w:rPr>
        <w:t>.</w:t>
      </w:r>
    </w:p>
    <w:p w14:paraId="6020C193" w14:textId="6457DED2" w:rsidR="001A7762" w:rsidRPr="001535AF" w:rsidRDefault="001A7762" w:rsidP="001535AF">
      <w:pPr>
        <w:pStyle w:val="a9"/>
        <w:numPr>
          <w:ilvl w:val="0"/>
          <w:numId w:val="6"/>
        </w:numPr>
        <w:spacing w:line="360" w:lineRule="auto"/>
        <w:ind w:left="0" w:hanging="630"/>
        <w:rPr>
          <w:rFonts w:ascii="Times New Roman" w:hAnsi="Times New Roman"/>
          <w:sz w:val="24"/>
          <w:szCs w:val="24"/>
        </w:rPr>
      </w:pPr>
      <w:r w:rsidRPr="00FD4901">
        <w:rPr>
          <w:rFonts w:ascii="Times New Roman" w:hAnsi="Times New Roman"/>
          <w:b/>
          <w:color w:val="000000"/>
        </w:rPr>
        <w:t xml:space="preserve">Responsible for implementation of documentation as per GDP norms in engineering </w:t>
      </w:r>
      <w:proofErr w:type="gramStart"/>
      <w:r w:rsidRPr="00FD4901">
        <w:rPr>
          <w:rFonts w:ascii="Times New Roman" w:hAnsi="Times New Roman"/>
          <w:b/>
          <w:color w:val="000000"/>
        </w:rPr>
        <w:t>department.</w:t>
      </w:r>
      <w:r w:rsidR="001535AF">
        <w:rPr>
          <w:rFonts w:ascii="Times New Roman" w:hAnsi="Times New Roman"/>
          <w:b/>
          <w:color w:val="000000"/>
        </w:rPr>
        <w:t>/</w:t>
      </w:r>
      <w:proofErr w:type="gramEnd"/>
      <w:r w:rsidR="001535AF" w:rsidRPr="001535AF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Muhandislik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bo'limida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YaIM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me'yorlariga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muvofiq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hujjatlarni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amalga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oshirish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uchun</w:t>
      </w:r>
      <w:proofErr w:type="spellEnd"/>
      <w:r w:rsidR="001535AF" w:rsidRPr="00F82C97">
        <w:rPr>
          <w:rFonts w:ascii="Times New Roman" w:hAnsi="Times New Roman"/>
          <w:color w:val="000000"/>
        </w:rPr>
        <w:t xml:space="preserve"> </w:t>
      </w:r>
      <w:proofErr w:type="spellStart"/>
      <w:r w:rsidR="001535AF" w:rsidRPr="00F82C97">
        <w:rPr>
          <w:rFonts w:ascii="Times New Roman" w:hAnsi="Times New Roman"/>
          <w:color w:val="000000"/>
        </w:rPr>
        <w:t>javobgar</w:t>
      </w:r>
      <w:proofErr w:type="spellEnd"/>
      <w:r w:rsidR="001535AF" w:rsidRPr="00F82C97">
        <w:rPr>
          <w:rFonts w:ascii="Times New Roman" w:hAnsi="Times New Roman"/>
          <w:color w:val="000000"/>
        </w:rPr>
        <w:t>.</w:t>
      </w:r>
    </w:p>
    <w:p w14:paraId="0D8AF51B" w14:textId="6B374DA6" w:rsidR="000A66FA" w:rsidRPr="00FD4901" w:rsidRDefault="000A66FA" w:rsidP="00457AF2">
      <w:p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A66FA" w:rsidRPr="00FD4901" w:rsidSect="000B744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E8AD" w14:textId="77777777" w:rsidR="003D2B93" w:rsidRDefault="003D2B93" w:rsidP="000B744F">
      <w:pPr>
        <w:spacing w:after="0" w:line="240" w:lineRule="auto"/>
      </w:pPr>
      <w:r>
        <w:separator/>
      </w:r>
    </w:p>
  </w:endnote>
  <w:endnote w:type="continuationSeparator" w:id="0">
    <w:p w14:paraId="24B2DDDB" w14:textId="77777777" w:rsidR="003D2B93" w:rsidRDefault="003D2B93" w:rsidP="000B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305" w:type="dxa"/>
      <w:tblInd w:w="-856" w:type="dxa"/>
      <w:tblLook w:val="04A0" w:firstRow="1" w:lastRow="0" w:firstColumn="1" w:lastColumn="0" w:noHBand="0" w:noVBand="1"/>
    </w:tblPr>
    <w:tblGrid>
      <w:gridCol w:w="4112"/>
      <w:gridCol w:w="2222"/>
      <w:gridCol w:w="1602"/>
      <w:gridCol w:w="2369"/>
    </w:tblGrid>
    <w:tr w:rsidR="00FD4901" w:rsidRPr="00BC16FB" w14:paraId="6FB52484" w14:textId="77777777" w:rsidTr="00492C5C">
      <w:trPr>
        <w:trHeight w:val="419"/>
      </w:trPr>
      <w:tc>
        <w:tcPr>
          <w:tcW w:w="4112" w:type="dxa"/>
          <w:vAlign w:val="center"/>
        </w:tcPr>
        <w:p w14:paraId="4C605CD8" w14:textId="77777777" w:rsidR="00FD4901" w:rsidRPr="00082C70" w:rsidRDefault="00FD4901" w:rsidP="00FD4901">
          <w:pPr>
            <w:pStyle w:val="a5"/>
            <w:rPr>
              <w:rFonts w:ascii="Times New Roman" w:hAnsi="Times New Roman" w:cs="Times New Roman"/>
              <w:b/>
              <w:bCs/>
              <w:lang w:val="uz-Cyrl-UZ"/>
            </w:rPr>
          </w:pPr>
          <w:bookmarkStart w:id="0" w:name="_Hlk174372912"/>
          <w:r w:rsidRPr="00082C70">
            <w:rPr>
              <w:rFonts w:ascii="Times New Roman" w:hAnsi="Times New Roman" w:cs="Times New Roman"/>
              <w:b/>
              <w:bCs/>
            </w:rPr>
            <w:t xml:space="preserve">Reporting </w:t>
          </w: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to</w:t>
          </w:r>
          <w:proofErr w:type="spellEnd"/>
          <w:r w:rsidRPr="00082C70">
            <w:rPr>
              <w:rFonts w:ascii="Times New Roman" w:hAnsi="Times New Roman" w:cs="Times New Roman"/>
              <w:b/>
              <w:bCs/>
            </w:rPr>
            <w:t xml:space="preserve">/ </w:t>
          </w:r>
          <w:proofErr w:type="spellStart"/>
          <w:r w:rsidRPr="00082C70">
            <w:rPr>
              <w:rFonts w:ascii="Times New Roman" w:hAnsi="Times New Roman" w:cs="Times New Roman"/>
            </w:rPr>
            <w:t>Hisobot</w:t>
          </w:r>
          <w:proofErr w:type="spellEnd"/>
          <w:r w:rsidRPr="00082C7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082C70">
            <w:rPr>
              <w:rFonts w:ascii="Times New Roman" w:hAnsi="Times New Roman" w:cs="Times New Roman"/>
            </w:rPr>
            <w:t>beradi</w:t>
          </w:r>
          <w:proofErr w:type="spellEnd"/>
        </w:p>
      </w:tc>
      <w:tc>
        <w:tcPr>
          <w:tcW w:w="6193" w:type="dxa"/>
          <w:gridSpan w:val="3"/>
          <w:vAlign w:val="center"/>
        </w:tcPr>
        <w:p w14:paraId="27D69F97" w14:textId="77777777" w:rsidR="00FD4901" w:rsidRPr="00082C70" w:rsidRDefault="00FD4901" w:rsidP="00FD4901">
          <w:pPr>
            <w:pStyle w:val="a5"/>
            <w:rPr>
              <w:rFonts w:ascii="Times New Roman" w:hAnsi="Times New Roman" w:cs="Times New Roman"/>
              <w:lang w:val="en-US"/>
            </w:rPr>
          </w:pPr>
          <w:r w:rsidRPr="00082C70">
            <w:rPr>
              <w:rFonts w:ascii="Times New Roman" w:hAnsi="Times New Roman" w:cs="Times New Roman"/>
              <w:b/>
              <w:bCs/>
              <w:lang w:val="en-US"/>
            </w:rPr>
            <w:t>Head of Engineering</w:t>
          </w:r>
          <w:r w:rsidRPr="00082C70">
            <w:rPr>
              <w:rFonts w:ascii="Times New Roman" w:hAnsi="Times New Roman" w:cs="Times New Roman"/>
              <w:lang w:val="en-US"/>
            </w:rPr>
            <w:t xml:space="preserve">/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Muhandislik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boshlig’i</w:t>
          </w:r>
          <w:proofErr w:type="spellEnd"/>
        </w:p>
      </w:tc>
    </w:tr>
    <w:tr w:rsidR="00FD4901" w:rsidRPr="00082C70" w14:paraId="3E290957" w14:textId="77777777" w:rsidTr="00492C5C">
      <w:trPr>
        <w:trHeight w:val="609"/>
      </w:trPr>
      <w:tc>
        <w:tcPr>
          <w:tcW w:w="4112" w:type="dxa"/>
          <w:vAlign w:val="center"/>
        </w:tcPr>
        <w:p w14:paraId="1346D2CB" w14:textId="77777777" w:rsidR="00FD4901" w:rsidRPr="00082C70" w:rsidRDefault="00FD4901" w:rsidP="00FD4901">
          <w:pPr>
            <w:pStyle w:val="a5"/>
            <w:rPr>
              <w:rFonts w:ascii="Times New Roman" w:hAnsi="Times New Roman" w:cs="Times New Roman"/>
              <w:b/>
              <w:bCs/>
              <w:lang w:val="uz-Cyrl-UZ"/>
            </w:rPr>
          </w:pP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Approved</w:t>
          </w:r>
          <w:proofErr w:type="spellEnd"/>
          <w:r w:rsidRPr="00082C70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by</w:t>
          </w:r>
          <w:proofErr w:type="spellEnd"/>
          <w:r w:rsidRPr="00082C70">
            <w:rPr>
              <w:rFonts w:ascii="Times New Roman" w:hAnsi="Times New Roman" w:cs="Times New Roman"/>
              <w:b/>
              <w:bCs/>
            </w:rPr>
            <w:t xml:space="preserve">/ </w:t>
          </w:r>
          <w:proofErr w:type="spellStart"/>
          <w:r w:rsidRPr="00082C70">
            <w:rPr>
              <w:rFonts w:ascii="Times New Roman" w:hAnsi="Times New Roman" w:cs="Times New Roman"/>
            </w:rPr>
            <w:t>Tasdiqlangan</w:t>
          </w:r>
          <w:proofErr w:type="spellEnd"/>
        </w:p>
      </w:tc>
      <w:tc>
        <w:tcPr>
          <w:tcW w:w="2222" w:type="dxa"/>
          <w:vAlign w:val="center"/>
        </w:tcPr>
        <w:p w14:paraId="1F116C85" w14:textId="0A824319" w:rsidR="00FD4901" w:rsidRPr="00BC16FB" w:rsidRDefault="00FD4901" w:rsidP="00FD4901">
          <w:pPr>
            <w:pStyle w:val="a5"/>
            <w:rPr>
              <w:rFonts w:ascii="Times New Roman" w:hAnsi="Times New Roman" w:cs="Times New Roman"/>
              <w:lang w:val="uz-Cyrl-UZ"/>
            </w:rPr>
          </w:pPr>
          <w:r w:rsidRPr="00BC16FB">
            <w:rPr>
              <w:rFonts w:ascii="Times New Roman" w:hAnsi="Times New Roman" w:cs="Times New Roman"/>
              <w:lang w:val="uz-Cyrl-UZ"/>
            </w:rPr>
            <w:t>H</w:t>
          </w:r>
          <w:r w:rsidR="00CE40BA" w:rsidRPr="00BC16FB">
            <w:rPr>
              <w:rFonts w:ascii="Times New Roman" w:hAnsi="Times New Roman" w:cs="Times New Roman"/>
              <w:lang w:val="uz-Cyrl-UZ"/>
            </w:rPr>
            <w:t>.</w:t>
          </w:r>
          <w:r w:rsidRPr="00BC16FB">
            <w:rPr>
              <w:rFonts w:ascii="Times New Roman" w:hAnsi="Times New Roman" w:cs="Times New Roman"/>
              <w:lang w:val="uz-Cyrl-UZ"/>
            </w:rPr>
            <w:t>O</w:t>
          </w:r>
          <w:r w:rsidR="00CE40BA" w:rsidRPr="00BC16FB">
            <w:rPr>
              <w:rFonts w:ascii="Times New Roman" w:hAnsi="Times New Roman" w:cs="Times New Roman"/>
              <w:lang w:val="uz-Cyrl-UZ"/>
            </w:rPr>
            <w:t>.</w:t>
          </w:r>
          <w:r w:rsidRPr="00BC16FB">
            <w:rPr>
              <w:rFonts w:ascii="Times New Roman" w:hAnsi="Times New Roman" w:cs="Times New Roman"/>
              <w:lang w:val="uz-Cyrl-UZ"/>
            </w:rPr>
            <w:t>D</w:t>
          </w:r>
          <w:r w:rsidR="00CE40BA" w:rsidRPr="00BC16FB">
            <w:rPr>
              <w:rFonts w:ascii="Times New Roman" w:hAnsi="Times New Roman" w:cs="Times New Roman"/>
              <w:lang w:val="uz-Cyrl-UZ"/>
            </w:rPr>
            <w:t>.</w:t>
          </w:r>
          <w:r w:rsidRPr="00BC16FB">
            <w:rPr>
              <w:rFonts w:ascii="Times New Roman" w:hAnsi="Times New Roman" w:cs="Times New Roman"/>
              <w:lang w:val="uz-Cyrl-UZ"/>
            </w:rPr>
            <w:t xml:space="preserve"> / Bo’lim boshlig’i</w:t>
          </w:r>
        </w:p>
      </w:tc>
      <w:tc>
        <w:tcPr>
          <w:tcW w:w="1602" w:type="dxa"/>
          <w:vAlign w:val="center"/>
        </w:tcPr>
        <w:p w14:paraId="7A7CFBAF" w14:textId="77777777" w:rsidR="00FD4901" w:rsidRPr="00082C70" w:rsidRDefault="00FD4901" w:rsidP="00FD4901">
          <w:pPr>
            <w:pStyle w:val="a5"/>
            <w:jc w:val="center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Sign</w:t>
          </w:r>
          <w:proofErr w:type="spellEnd"/>
          <w:r w:rsidRPr="00082C70">
            <w:rPr>
              <w:rFonts w:ascii="Times New Roman" w:hAnsi="Times New Roman" w:cs="Times New Roman"/>
              <w:b/>
              <w:bCs/>
            </w:rPr>
            <w:t xml:space="preserve"> / </w:t>
          </w: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Date</w:t>
          </w:r>
          <w:proofErr w:type="spellEnd"/>
        </w:p>
        <w:p w14:paraId="27D072D2" w14:textId="77777777" w:rsidR="00FD4901" w:rsidRPr="00082C70" w:rsidRDefault="00FD4901" w:rsidP="00FD4901">
          <w:pPr>
            <w:pStyle w:val="a5"/>
            <w:jc w:val="center"/>
            <w:rPr>
              <w:rFonts w:ascii="Times New Roman" w:hAnsi="Times New Roman" w:cs="Times New Roman"/>
            </w:rPr>
          </w:pPr>
          <w:proofErr w:type="spellStart"/>
          <w:r w:rsidRPr="00082C70">
            <w:rPr>
              <w:rFonts w:ascii="Times New Roman" w:hAnsi="Times New Roman" w:cs="Times New Roman"/>
            </w:rPr>
            <w:t>Imzo</w:t>
          </w:r>
          <w:proofErr w:type="spellEnd"/>
          <w:r w:rsidRPr="00082C70">
            <w:rPr>
              <w:rFonts w:ascii="Times New Roman" w:hAnsi="Times New Roman" w:cs="Times New Roman"/>
            </w:rPr>
            <w:t>/</w:t>
          </w:r>
          <w:proofErr w:type="spellStart"/>
          <w:r w:rsidRPr="00082C70">
            <w:rPr>
              <w:rFonts w:ascii="Times New Roman" w:hAnsi="Times New Roman" w:cs="Times New Roman"/>
            </w:rPr>
            <w:t>sana</w:t>
          </w:r>
          <w:proofErr w:type="spellEnd"/>
        </w:p>
      </w:tc>
      <w:tc>
        <w:tcPr>
          <w:tcW w:w="2369" w:type="dxa"/>
          <w:vAlign w:val="center"/>
        </w:tcPr>
        <w:p w14:paraId="02D19AB7" w14:textId="77777777" w:rsidR="00FD4901" w:rsidRPr="00082C70" w:rsidRDefault="00FD4901" w:rsidP="00FD4901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</w:tr>
    <w:tr w:rsidR="00FD4901" w:rsidRPr="00082C70" w14:paraId="5548AD8F" w14:textId="77777777" w:rsidTr="00492C5C">
      <w:trPr>
        <w:trHeight w:val="609"/>
      </w:trPr>
      <w:tc>
        <w:tcPr>
          <w:tcW w:w="4112" w:type="dxa"/>
          <w:vAlign w:val="center"/>
        </w:tcPr>
        <w:p w14:paraId="4758248D" w14:textId="77777777" w:rsidR="00FD4901" w:rsidRPr="00082C70" w:rsidRDefault="00FD4901" w:rsidP="00FD4901">
          <w:pPr>
            <w:pStyle w:val="a5"/>
            <w:rPr>
              <w:rFonts w:ascii="Times New Roman" w:hAnsi="Times New Roman" w:cs="Times New Roman"/>
              <w:b/>
              <w:bCs/>
              <w:lang w:val="uz-Cyrl-UZ"/>
            </w:rPr>
          </w:pP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Received</w:t>
          </w:r>
          <w:proofErr w:type="spellEnd"/>
          <w:r w:rsidRPr="00082C70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by</w:t>
          </w:r>
          <w:proofErr w:type="spellEnd"/>
          <w:r w:rsidRPr="00082C70">
            <w:rPr>
              <w:rFonts w:ascii="Times New Roman" w:hAnsi="Times New Roman" w:cs="Times New Roman"/>
              <w:b/>
              <w:bCs/>
            </w:rPr>
            <w:t xml:space="preserve">/ </w:t>
          </w:r>
          <w:proofErr w:type="spellStart"/>
          <w:r w:rsidRPr="00082C70">
            <w:rPr>
              <w:rFonts w:ascii="Times New Roman" w:hAnsi="Times New Roman" w:cs="Times New Roman"/>
            </w:rPr>
            <w:t>Qabul</w:t>
          </w:r>
          <w:proofErr w:type="spellEnd"/>
          <w:r w:rsidRPr="00082C7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082C70">
            <w:rPr>
              <w:rFonts w:ascii="Times New Roman" w:hAnsi="Times New Roman" w:cs="Times New Roman"/>
            </w:rPr>
            <w:t>qilingan</w:t>
          </w:r>
          <w:proofErr w:type="spellEnd"/>
        </w:p>
      </w:tc>
      <w:tc>
        <w:tcPr>
          <w:tcW w:w="2222" w:type="dxa"/>
          <w:vAlign w:val="center"/>
        </w:tcPr>
        <w:p w14:paraId="1B7F0CD1" w14:textId="77777777" w:rsidR="00FD4901" w:rsidRPr="00082C70" w:rsidRDefault="00FD4901" w:rsidP="00FD4901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602" w:type="dxa"/>
          <w:vAlign w:val="center"/>
        </w:tcPr>
        <w:p w14:paraId="741B6E5C" w14:textId="77777777" w:rsidR="00FD4901" w:rsidRPr="00082C70" w:rsidRDefault="00FD4901" w:rsidP="00FD4901">
          <w:pPr>
            <w:pStyle w:val="a5"/>
            <w:jc w:val="center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Sign</w:t>
          </w:r>
          <w:proofErr w:type="spellEnd"/>
          <w:r w:rsidRPr="00082C70">
            <w:rPr>
              <w:rFonts w:ascii="Times New Roman" w:hAnsi="Times New Roman" w:cs="Times New Roman"/>
              <w:b/>
              <w:bCs/>
            </w:rPr>
            <w:t xml:space="preserve"> / </w:t>
          </w: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Date</w:t>
          </w:r>
          <w:proofErr w:type="spellEnd"/>
        </w:p>
        <w:p w14:paraId="5B65C7B7" w14:textId="77777777" w:rsidR="00FD4901" w:rsidRPr="00082C70" w:rsidRDefault="00FD4901" w:rsidP="00FD4901">
          <w:pPr>
            <w:pStyle w:val="a5"/>
            <w:jc w:val="center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082C70">
            <w:rPr>
              <w:rFonts w:ascii="Times New Roman" w:hAnsi="Times New Roman" w:cs="Times New Roman"/>
            </w:rPr>
            <w:t>Imzo</w:t>
          </w:r>
          <w:proofErr w:type="spellEnd"/>
          <w:r w:rsidRPr="00082C70">
            <w:rPr>
              <w:rFonts w:ascii="Times New Roman" w:hAnsi="Times New Roman" w:cs="Times New Roman"/>
            </w:rPr>
            <w:t>/</w:t>
          </w:r>
          <w:proofErr w:type="spellStart"/>
          <w:r w:rsidRPr="00082C70">
            <w:rPr>
              <w:rFonts w:ascii="Times New Roman" w:hAnsi="Times New Roman" w:cs="Times New Roman"/>
            </w:rPr>
            <w:t>sana</w:t>
          </w:r>
          <w:proofErr w:type="spellEnd"/>
        </w:p>
      </w:tc>
      <w:tc>
        <w:tcPr>
          <w:tcW w:w="2369" w:type="dxa"/>
          <w:vAlign w:val="center"/>
        </w:tcPr>
        <w:p w14:paraId="6AABA0E7" w14:textId="77777777" w:rsidR="00FD4901" w:rsidRPr="00082C70" w:rsidRDefault="00FD4901" w:rsidP="00FD4901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</w:tr>
    <w:tr w:rsidR="00FD4901" w:rsidRPr="00082C70" w14:paraId="058B0EF2" w14:textId="77777777" w:rsidTr="00492C5C">
      <w:trPr>
        <w:trHeight w:val="609"/>
      </w:trPr>
      <w:tc>
        <w:tcPr>
          <w:tcW w:w="4112" w:type="dxa"/>
          <w:vAlign w:val="center"/>
        </w:tcPr>
        <w:p w14:paraId="60373983" w14:textId="77777777" w:rsidR="00FD4901" w:rsidRPr="00082C70" w:rsidRDefault="00FD4901" w:rsidP="00FD4901">
          <w:pPr>
            <w:pStyle w:val="a5"/>
            <w:rPr>
              <w:rFonts w:ascii="Times New Roman" w:hAnsi="Times New Roman" w:cs="Times New Roman"/>
              <w:b/>
              <w:bCs/>
              <w:lang w:val="en-US"/>
            </w:rPr>
          </w:pPr>
          <w:r w:rsidRPr="00082C70">
            <w:rPr>
              <w:rFonts w:ascii="Times New Roman" w:hAnsi="Times New Roman" w:cs="Times New Roman"/>
              <w:b/>
              <w:bCs/>
              <w:lang w:val="en-US"/>
            </w:rPr>
            <w:t>In his absence responsibility goes to/</w:t>
          </w:r>
        </w:p>
        <w:p w14:paraId="41A64C61" w14:textId="77777777" w:rsidR="00FD4901" w:rsidRPr="00082C70" w:rsidRDefault="00FD4901" w:rsidP="00FD4901">
          <w:pPr>
            <w:pStyle w:val="a5"/>
            <w:rPr>
              <w:rFonts w:ascii="Times New Roman" w:hAnsi="Times New Roman" w:cs="Times New Roman"/>
            </w:rPr>
          </w:pPr>
          <w:r w:rsidRPr="00082C70">
            <w:rPr>
              <w:rFonts w:ascii="Times New Roman" w:hAnsi="Times New Roman" w:cs="Times New Roman"/>
            </w:rPr>
            <w:t xml:space="preserve">U </w:t>
          </w:r>
          <w:proofErr w:type="spellStart"/>
          <w:r w:rsidRPr="00082C70">
            <w:rPr>
              <w:rFonts w:ascii="Times New Roman" w:hAnsi="Times New Roman" w:cs="Times New Roman"/>
            </w:rPr>
            <w:t>yo'qligida</w:t>
          </w:r>
          <w:proofErr w:type="spellEnd"/>
          <w:r w:rsidRPr="00082C7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082C70">
            <w:rPr>
              <w:rFonts w:ascii="Times New Roman" w:hAnsi="Times New Roman" w:cs="Times New Roman"/>
            </w:rPr>
            <w:t>javobgar</w:t>
          </w:r>
          <w:proofErr w:type="spellEnd"/>
          <w:r w:rsidRPr="00082C7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082C70">
            <w:rPr>
              <w:rFonts w:ascii="Times New Roman" w:hAnsi="Times New Roman" w:cs="Times New Roman"/>
            </w:rPr>
            <w:t>shaxs</w:t>
          </w:r>
          <w:proofErr w:type="spellEnd"/>
        </w:p>
      </w:tc>
      <w:tc>
        <w:tcPr>
          <w:tcW w:w="2222" w:type="dxa"/>
          <w:vAlign w:val="center"/>
        </w:tcPr>
        <w:p w14:paraId="23CCED65" w14:textId="77777777" w:rsidR="00FD4901" w:rsidRPr="00082C70" w:rsidRDefault="00FD4901" w:rsidP="00FD4901">
          <w:pPr>
            <w:pStyle w:val="a5"/>
            <w:rPr>
              <w:rFonts w:ascii="Times New Roman" w:hAnsi="Times New Roman" w:cs="Times New Roman"/>
              <w:lang w:val="uz-Cyrl-UZ"/>
            </w:rPr>
          </w:pPr>
        </w:p>
      </w:tc>
      <w:tc>
        <w:tcPr>
          <w:tcW w:w="1602" w:type="dxa"/>
          <w:vAlign w:val="center"/>
        </w:tcPr>
        <w:p w14:paraId="07BC1276" w14:textId="77777777" w:rsidR="00FD4901" w:rsidRPr="00082C70" w:rsidRDefault="00FD4901" w:rsidP="00FD4901">
          <w:pPr>
            <w:pStyle w:val="a5"/>
            <w:jc w:val="center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Sign</w:t>
          </w:r>
          <w:proofErr w:type="spellEnd"/>
          <w:r w:rsidRPr="00082C70">
            <w:rPr>
              <w:rFonts w:ascii="Times New Roman" w:hAnsi="Times New Roman" w:cs="Times New Roman"/>
              <w:b/>
              <w:bCs/>
            </w:rPr>
            <w:t xml:space="preserve"> / </w:t>
          </w:r>
          <w:proofErr w:type="spellStart"/>
          <w:r w:rsidRPr="00082C70">
            <w:rPr>
              <w:rFonts w:ascii="Times New Roman" w:hAnsi="Times New Roman" w:cs="Times New Roman"/>
              <w:b/>
              <w:bCs/>
            </w:rPr>
            <w:t>Date</w:t>
          </w:r>
          <w:proofErr w:type="spellEnd"/>
        </w:p>
        <w:p w14:paraId="551CF961" w14:textId="77777777" w:rsidR="00FD4901" w:rsidRPr="00082C70" w:rsidRDefault="00FD4901" w:rsidP="00FD4901">
          <w:pPr>
            <w:pStyle w:val="a5"/>
            <w:jc w:val="center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082C70">
            <w:rPr>
              <w:rFonts w:ascii="Times New Roman" w:hAnsi="Times New Roman" w:cs="Times New Roman"/>
            </w:rPr>
            <w:t>Imzo</w:t>
          </w:r>
          <w:proofErr w:type="spellEnd"/>
          <w:r w:rsidRPr="00082C70">
            <w:rPr>
              <w:rFonts w:ascii="Times New Roman" w:hAnsi="Times New Roman" w:cs="Times New Roman"/>
            </w:rPr>
            <w:t>/</w:t>
          </w:r>
          <w:proofErr w:type="spellStart"/>
          <w:r w:rsidRPr="00082C70">
            <w:rPr>
              <w:rFonts w:ascii="Times New Roman" w:hAnsi="Times New Roman" w:cs="Times New Roman"/>
            </w:rPr>
            <w:t>sana</w:t>
          </w:r>
          <w:proofErr w:type="spellEnd"/>
        </w:p>
      </w:tc>
      <w:tc>
        <w:tcPr>
          <w:tcW w:w="2369" w:type="dxa"/>
          <w:vAlign w:val="center"/>
        </w:tcPr>
        <w:p w14:paraId="5397E723" w14:textId="77777777" w:rsidR="00FD4901" w:rsidRPr="00082C70" w:rsidRDefault="00FD4901" w:rsidP="00FD4901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</w:tr>
  </w:tbl>
  <w:bookmarkEnd w:id="0"/>
  <w:p w14:paraId="5A9E91C2" w14:textId="4862C487" w:rsidR="00DB5F2A" w:rsidRPr="00DB5F2A" w:rsidRDefault="00DB5F2A" w:rsidP="00DB5F2A">
    <w:pPr>
      <w:pStyle w:val="a5"/>
      <w:ind w:left="-851"/>
      <w:rPr>
        <w:rFonts w:ascii="Times New Roman" w:hAnsi="Times New Roman" w:cs="Times New Roman"/>
        <w:b/>
        <w:bCs/>
        <w:sz w:val="20"/>
        <w:szCs w:val="20"/>
        <w:lang w:val="en-US"/>
      </w:rPr>
    </w:pP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>Reference Format No: SOP/HR/014-F</w:t>
    </w:r>
    <w:r w:rsidR="00D1682F">
      <w:rPr>
        <w:rFonts w:ascii="Times New Roman" w:hAnsi="Times New Roman" w:cs="Times New Roman"/>
        <w:b/>
        <w:bCs/>
        <w:sz w:val="20"/>
        <w:szCs w:val="20"/>
        <w:lang w:val="en-US"/>
      </w:rPr>
      <w:t>0</w:t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>1</w:t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ab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ab/>
      <w:t xml:space="preserve">Page </w: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instrText>PAGE  \* Arabic  \* MERGEFORMAT</w:instrTex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002615">
      <w:rPr>
        <w:rFonts w:ascii="Times New Roman" w:hAnsi="Times New Roman" w:cs="Times New Roman"/>
        <w:b/>
        <w:bCs/>
        <w:noProof/>
        <w:sz w:val="20"/>
        <w:szCs w:val="20"/>
        <w:lang w:val="en-US"/>
      </w:rPr>
      <w:t>1</w: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of </w: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instrText>NUMPAGES  \* Arabic  \* MERGEFORMAT</w:instrTex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002615">
      <w:rPr>
        <w:rFonts w:ascii="Times New Roman" w:hAnsi="Times New Roman" w:cs="Times New Roman"/>
        <w:b/>
        <w:bCs/>
        <w:noProof/>
        <w:sz w:val="20"/>
        <w:szCs w:val="20"/>
        <w:lang w:val="en-US"/>
      </w:rPr>
      <w:t>1</w: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2869" w14:textId="77777777" w:rsidR="003D2B93" w:rsidRDefault="003D2B93" w:rsidP="000B744F">
      <w:pPr>
        <w:spacing w:after="0" w:line="240" w:lineRule="auto"/>
      </w:pPr>
      <w:r>
        <w:separator/>
      </w:r>
    </w:p>
  </w:footnote>
  <w:footnote w:type="continuationSeparator" w:id="0">
    <w:p w14:paraId="5E2FFB0A" w14:textId="77777777" w:rsidR="003D2B93" w:rsidRDefault="003D2B93" w:rsidP="000B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856" w:type="dxa"/>
      <w:tblLook w:val="04A0" w:firstRow="1" w:lastRow="0" w:firstColumn="1" w:lastColumn="0" w:noHBand="0" w:noVBand="1"/>
    </w:tblPr>
    <w:tblGrid>
      <w:gridCol w:w="2016"/>
      <w:gridCol w:w="5498"/>
      <w:gridCol w:w="2687"/>
    </w:tblGrid>
    <w:tr w:rsidR="00FD4901" w:rsidRPr="00BC16FB" w14:paraId="5203EC2A" w14:textId="77777777" w:rsidTr="00BC16FB">
      <w:trPr>
        <w:trHeight w:val="1408"/>
      </w:trPr>
      <w:tc>
        <w:tcPr>
          <w:tcW w:w="2016" w:type="dxa"/>
          <w:vAlign w:val="center"/>
        </w:tcPr>
        <w:p w14:paraId="1A321F94" w14:textId="77777777" w:rsidR="00FD4901" w:rsidRPr="000B744F" w:rsidRDefault="00FD4901" w:rsidP="00FD4901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809B1">
            <w:rPr>
              <w:noProof/>
              <w:lang w:val="en-US"/>
            </w:rPr>
            <w:drawing>
              <wp:inline distT="0" distB="0" distL="0" distR="0" wp14:anchorId="1054F7E1" wp14:editId="26B631FB">
                <wp:extent cx="1143000" cy="67624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042" cy="712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8" w:type="dxa"/>
          <w:vAlign w:val="center"/>
        </w:tcPr>
        <w:p w14:paraId="0FF22871" w14:textId="77777777" w:rsidR="00FD4901" w:rsidRDefault="00FD4901" w:rsidP="00FD4901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val="en-US"/>
            </w:rPr>
          </w:pPr>
          <w:r w:rsidRPr="007C680F">
            <w:rPr>
              <w:rFonts w:ascii="Times New Roman" w:hAnsi="Times New Roman" w:cs="Times New Roman"/>
              <w:b/>
              <w:bCs/>
              <w:sz w:val="32"/>
              <w:szCs w:val="32"/>
              <w:lang w:val="en-US"/>
            </w:rPr>
            <w:t>ZUMA PHARMA LLC</w:t>
          </w:r>
        </w:p>
        <w:p w14:paraId="580628F4" w14:textId="77777777" w:rsidR="00FD4901" w:rsidRPr="007C680F" w:rsidRDefault="00FD4901" w:rsidP="00FD4901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Parkent</w:t>
          </w:r>
          <w:proofErr w:type="spellEnd"/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, Tashkent, Uzbekistan</w:t>
          </w:r>
        </w:p>
      </w:tc>
      <w:tc>
        <w:tcPr>
          <w:tcW w:w="2687" w:type="dxa"/>
          <w:vAlign w:val="center"/>
        </w:tcPr>
        <w:p w14:paraId="7F5DF16D" w14:textId="77777777" w:rsidR="00FD4901" w:rsidRPr="007D6B9C" w:rsidRDefault="00FD4901" w:rsidP="00FD4901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</w:tc>
    </w:tr>
    <w:tr w:rsidR="00FD4901" w:rsidRPr="000B744F" w14:paraId="5A6FDBED" w14:textId="77777777" w:rsidTr="00BC16FB">
      <w:trPr>
        <w:trHeight w:val="335"/>
      </w:trPr>
      <w:tc>
        <w:tcPr>
          <w:tcW w:w="7514" w:type="dxa"/>
          <w:gridSpan w:val="2"/>
          <w:vAlign w:val="center"/>
        </w:tcPr>
        <w:p w14:paraId="7B87F3FA" w14:textId="77777777" w:rsidR="00FD4901" w:rsidRDefault="00FD4901" w:rsidP="00FD4901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                            </w:t>
          </w:r>
          <w:r w:rsidRPr="000B744F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JOB RESPONSIBILITY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/ </w:t>
          </w:r>
        </w:p>
        <w:p w14:paraId="29A7AD2A" w14:textId="77777777" w:rsidR="00FD4901" w:rsidRPr="000B744F" w:rsidRDefault="00FD4901" w:rsidP="00FD4901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                        ISH YORIQNOMASI</w:t>
          </w:r>
        </w:p>
      </w:tc>
      <w:tc>
        <w:tcPr>
          <w:tcW w:w="2687" w:type="dxa"/>
          <w:vAlign w:val="center"/>
        </w:tcPr>
        <w:p w14:paraId="20AAFB1A" w14:textId="77777777" w:rsidR="00FD4901" w:rsidRPr="00FA2C0B" w:rsidRDefault="00FD4901" w:rsidP="00FD4901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B744F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Version No: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uz-Cyrl-UZ"/>
            </w:rPr>
            <w:t xml:space="preserve">  0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2</w:t>
          </w:r>
        </w:p>
      </w:tc>
    </w:tr>
  </w:tbl>
  <w:p w14:paraId="0DE2EC1A" w14:textId="77777777" w:rsidR="000B744F" w:rsidRPr="000B744F" w:rsidRDefault="000B744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29EE"/>
    <w:multiLevelType w:val="hybridMultilevel"/>
    <w:tmpl w:val="7780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2B71"/>
    <w:multiLevelType w:val="hybridMultilevel"/>
    <w:tmpl w:val="B6F8F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167"/>
    <w:multiLevelType w:val="hybridMultilevel"/>
    <w:tmpl w:val="5BC62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05874"/>
    <w:multiLevelType w:val="hybridMultilevel"/>
    <w:tmpl w:val="0A72209E"/>
    <w:lvl w:ilvl="0" w:tplc="B9E64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60334"/>
    <w:multiLevelType w:val="multilevel"/>
    <w:tmpl w:val="BF1289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576D76"/>
    <w:multiLevelType w:val="singleLevel"/>
    <w:tmpl w:val="4DFE9F58"/>
    <w:lvl w:ilvl="0">
      <w:numFmt w:val="bullet"/>
      <w:lvlText w:val="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E2"/>
    <w:rsid w:val="00002615"/>
    <w:rsid w:val="0001390B"/>
    <w:rsid w:val="000470F0"/>
    <w:rsid w:val="00080E58"/>
    <w:rsid w:val="000A1BB4"/>
    <w:rsid w:val="000A3397"/>
    <w:rsid w:val="000A66FA"/>
    <w:rsid w:val="000B744F"/>
    <w:rsid w:val="00117BF6"/>
    <w:rsid w:val="00132B26"/>
    <w:rsid w:val="001535AF"/>
    <w:rsid w:val="001A7762"/>
    <w:rsid w:val="001A7E0A"/>
    <w:rsid w:val="001B15B3"/>
    <w:rsid w:val="002A5CBD"/>
    <w:rsid w:val="003150EF"/>
    <w:rsid w:val="003D2B93"/>
    <w:rsid w:val="003E46E6"/>
    <w:rsid w:val="003E5CDF"/>
    <w:rsid w:val="00413535"/>
    <w:rsid w:val="00457AF2"/>
    <w:rsid w:val="004C013C"/>
    <w:rsid w:val="004E2DFB"/>
    <w:rsid w:val="00515056"/>
    <w:rsid w:val="00526A9F"/>
    <w:rsid w:val="00564DB8"/>
    <w:rsid w:val="00595268"/>
    <w:rsid w:val="005B59B6"/>
    <w:rsid w:val="005D5702"/>
    <w:rsid w:val="0060534D"/>
    <w:rsid w:val="006067E4"/>
    <w:rsid w:val="00624929"/>
    <w:rsid w:val="00690523"/>
    <w:rsid w:val="006D6A75"/>
    <w:rsid w:val="006F679C"/>
    <w:rsid w:val="00743CBA"/>
    <w:rsid w:val="007C680F"/>
    <w:rsid w:val="007D67CF"/>
    <w:rsid w:val="0082599C"/>
    <w:rsid w:val="00854FAA"/>
    <w:rsid w:val="00877D20"/>
    <w:rsid w:val="008A6AF4"/>
    <w:rsid w:val="008D5ACD"/>
    <w:rsid w:val="009A2B29"/>
    <w:rsid w:val="00A41321"/>
    <w:rsid w:val="00A85735"/>
    <w:rsid w:val="00AA4FE3"/>
    <w:rsid w:val="00AB2D80"/>
    <w:rsid w:val="00B373E7"/>
    <w:rsid w:val="00B4349C"/>
    <w:rsid w:val="00B54630"/>
    <w:rsid w:val="00B5476F"/>
    <w:rsid w:val="00B85F3F"/>
    <w:rsid w:val="00B913D3"/>
    <w:rsid w:val="00BA38FA"/>
    <w:rsid w:val="00BC16FB"/>
    <w:rsid w:val="00BD05B7"/>
    <w:rsid w:val="00BF55E2"/>
    <w:rsid w:val="00BF66CF"/>
    <w:rsid w:val="00C113C4"/>
    <w:rsid w:val="00C14CEB"/>
    <w:rsid w:val="00CC5CCB"/>
    <w:rsid w:val="00CE40BA"/>
    <w:rsid w:val="00D11243"/>
    <w:rsid w:val="00D14D43"/>
    <w:rsid w:val="00D1682F"/>
    <w:rsid w:val="00D41518"/>
    <w:rsid w:val="00DA0AF2"/>
    <w:rsid w:val="00DB5F2A"/>
    <w:rsid w:val="00DC51D9"/>
    <w:rsid w:val="00DC78D9"/>
    <w:rsid w:val="00DF09BD"/>
    <w:rsid w:val="00E16605"/>
    <w:rsid w:val="00EC2F66"/>
    <w:rsid w:val="00ED53B9"/>
    <w:rsid w:val="00F07EAF"/>
    <w:rsid w:val="00F105C3"/>
    <w:rsid w:val="00F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0F289"/>
  <w15:chartTrackingRefBased/>
  <w15:docId w15:val="{5F029497-6396-4A82-B5E9-28F67B34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64DB8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44F"/>
  </w:style>
  <w:style w:type="paragraph" w:styleId="a5">
    <w:name w:val="footer"/>
    <w:basedOn w:val="a"/>
    <w:link w:val="a6"/>
    <w:uiPriority w:val="99"/>
    <w:unhideWhenUsed/>
    <w:rsid w:val="000B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44F"/>
  </w:style>
  <w:style w:type="table" w:styleId="a7">
    <w:name w:val="Table Grid"/>
    <w:basedOn w:val="a1"/>
    <w:uiPriority w:val="39"/>
    <w:rsid w:val="000B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A85735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70">
    <w:name w:val="Заголовок 7 Знак"/>
    <w:basedOn w:val="a0"/>
    <w:link w:val="7"/>
    <w:rsid w:val="00564DB8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564DB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Ilhom Saburov</dc:creator>
  <cp:keywords/>
  <dc:description/>
  <cp:lastModifiedBy>QA1</cp:lastModifiedBy>
  <cp:revision>57</cp:revision>
  <cp:lastPrinted>2025-03-28T06:21:00Z</cp:lastPrinted>
  <dcterms:created xsi:type="dcterms:W3CDTF">2022-08-11T05:54:00Z</dcterms:created>
  <dcterms:modified xsi:type="dcterms:W3CDTF">2025-03-28T06:21:00Z</dcterms:modified>
</cp:coreProperties>
</file>